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28" w:rsidRPr="00DF6728" w:rsidRDefault="00DF6728" w:rsidP="00DF6728">
      <w:pPr>
        <w:spacing w:after="0"/>
        <w:jc w:val="both"/>
        <w:rPr>
          <w:b/>
          <w:sz w:val="24"/>
          <w:szCs w:val="24"/>
        </w:rPr>
      </w:pPr>
      <w:bookmarkStart w:id="0" w:name="_GoBack"/>
      <w:r w:rsidRPr="00DF6728">
        <w:rPr>
          <w:b/>
          <w:sz w:val="24"/>
          <w:szCs w:val="24"/>
        </w:rPr>
        <w:t xml:space="preserve">Ilość miejsc: </w:t>
      </w:r>
      <w:r w:rsidRPr="00DF6728">
        <w:rPr>
          <w:b/>
          <w:sz w:val="24"/>
          <w:szCs w:val="24"/>
        </w:rPr>
        <w:t>1</w:t>
      </w:r>
    </w:p>
    <w:bookmarkEnd w:id="0"/>
    <w:p w:rsidR="00F72860" w:rsidRDefault="00F72860" w:rsidP="00F72860">
      <w:pPr>
        <w:spacing w:after="0"/>
        <w:rPr>
          <w:b/>
        </w:rPr>
      </w:pPr>
      <w:r>
        <w:rPr>
          <w:b/>
        </w:rPr>
        <w:t xml:space="preserve">Termin praktyk: </w:t>
      </w:r>
    </w:p>
    <w:p w:rsidR="00F72860" w:rsidRPr="00E85748" w:rsidRDefault="00F72860" w:rsidP="00F72860">
      <w:pPr>
        <w:spacing w:after="0"/>
      </w:pPr>
      <w:r w:rsidRPr="00E85748">
        <w:t>01-31.0</w:t>
      </w:r>
      <w:r>
        <w:t>8</w:t>
      </w:r>
      <w:r w:rsidRPr="00E85748">
        <w:t>.2015r.</w:t>
      </w:r>
    </w:p>
    <w:p w:rsidR="00F72860" w:rsidRDefault="00F72860" w:rsidP="00F72860">
      <w:pPr>
        <w:spacing w:after="0"/>
        <w:rPr>
          <w:b/>
        </w:rPr>
      </w:pPr>
      <w:r>
        <w:rPr>
          <w:b/>
        </w:rPr>
        <w:t>Zadania:</w:t>
      </w:r>
    </w:p>
    <w:p w:rsidR="00F72860" w:rsidRDefault="00F72860" w:rsidP="00F72860">
      <w:pPr>
        <w:pStyle w:val="NormalnyWeb"/>
        <w:spacing w:before="75" w:beforeAutospacing="0" w:after="0" w:afterAutospacing="0" w:line="312" w:lineRule="atLeast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Calibri" w:hAnsi="Calibri"/>
          <w:sz w:val="22"/>
          <w:szCs w:val="22"/>
        </w:rPr>
        <w:t>Zasadami organizacji pracy w departamencie i ministerstwie.</w:t>
      </w:r>
    </w:p>
    <w:p w:rsidR="00F72860" w:rsidRDefault="00F72860" w:rsidP="00F72860">
      <w:pPr>
        <w:pStyle w:val="NormalnyWeb"/>
        <w:spacing w:before="75" w:beforeAutospacing="0" w:after="0" w:afterAutospacing="0" w:line="312" w:lineRule="atLeast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Zakresem merytorycznym departamentu.</w:t>
      </w:r>
    </w:p>
    <w:p w:rsidR="00F72860" w:rsidRDefault="00F72860" w:rsidP="00F72860">
      <w:pPr>
        <w:pStyle w:val="NormalnyWeb"/>
        <w:spacing w:before="75" w:beforeAutospacing="0" w:after="0" w:afterAutospacing="0" w:line="312" w:lineRule="atLeast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Zasadami obiegu dokumentów.</w:t>
      </w:r>
    </w:p>
    <w:p w:rsidR="00F72860" w:rsidRDefault="00F72860" w:rsidP="00F72860">
      <w:pPr>
        <w:pStyle w:val="NormalnyWeb"/>
        <w:spacing w:before="75" w:beforeAutospacing="0" w:after="0" w:afterAutospacing="0" w:line="312" w:lineRule="atLeast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Sposobem prowadzenia i archiwizacji bieżących spraw związanych z zakresem merytorycznym departamentu.</w:t>
      </w:r>
    </w:p>
    <w:p w:rsidR="00F72860" w:rsidRDefault="00F72860" w:rsidP="00F72860">
      <w:pPr>
        <w:pStyle w:val="NormalnyWeb"/>
        <w:spacing w:before="75" w:beforeAutospacing="0" w:after="0" w:afterAutospacing="0" w:line="312" w:lineRule="atLeast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Sposobem redagowania pism urzędowych, przygotowywania opinii merytorycznych, listów gratulacyjnych.</w:t>
      </w:r>
    </w:p>
    <w:p w:rsidR="00F72860" w:rsidRDefault="00F72860" w:rsidP="00F72860">
      <w:pPr>
        <w:pStyle w:val="NormalnyWeb"/>
        <w:spacing w:before="75" w:beforeAutospacing="0" w:after="0" w:afterAutospacing="0" w:line="312" w:lineRule="atLeast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Wymagania: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964"/>
        <w:gridCol w:w="3085"/>
      </w:tblGrid>
      <w:tr w:rsidR="00F72860" w:rsidTr="00F72860"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0" w:rsidRDefault="00F72860" w:rsidP="008048C5">
            <w:r>
              <w:t xml:space="preserve">Pożądane umiejętności 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860" w:rsidRDefault="00F72860" w:rsidP="00F72860">
            <w:r>
              <w:t>Obsługa urządzeń biurowych (faks, ksero);</w:t>
            </w:r>
          </w:p>
          <w:p w:rsidR="00F72860" w:rsidRDefault="00F72860" w:rsidP="00F72860">
            <w:r>
              <w:t>Word, Excel (w stopniu średniozaawansowanym)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0" w:rsidRDefault="00F72860" w:rsidP="008048C5"/>
        </w:tc>
      </w:tr>
      <w:tr w:rsidR="00F72860" w:rsidTr="00F72860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860" w:rsidRDefault="00F72860" w:rsidP="008048C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Znajomość języków obcych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0" w:rsidRDefault="00F72860" w:rsidP="008048C5">
            <w:r>
              <w:t>W mowie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0" w:rsidRDefault="00F72860" w:rsidP="008048C5">
            <w:r>
              <w:t>Angielski B1</w:t>
            </w:r>
          </w:p>
        </w:tc>
      </w:tr>
      <w:tr w:rsidR="00F72860" w:rsidTr="00F7286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860" w:rsidRDefault="00F72860" w:rsidP="008048C5">
            <w:pPr>
              <w:rPr>
                <w:rFonts w:ascii="Calibri" w:hAnsi="Calibri" w:cs="Times New Roma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0" w:rsidRDefault="00F72860" w:rsidP="008048C5">
            <w:r>
              <w:t>W piśmie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0" w:rsidRDefault="00F72860" w:rsidP="008048C5">
            <w:r>
              <w:t>Angielski B1</w:t>
            </w:r>
          </w:p>
        </w:tc>
      </w:tr>
      <w:tr w:rsidR="00F72860" w:rsidTr="00F72860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0" w:rsidRDefault="00F72860" w:rsidP="008048C5">
            <w:r>
              <w:t>Inne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860" w:rsidRDefault="00F72860" w:rsidP="008048C5">
            <w:r>
              <w:t>Preferowane wykształcenie: szeroko rozumiane nauki społeczne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0" w:rsidRDefault="00F72860" w:rsidP="008048C5"/>
        </w:tc>
      </w:tr>
    </w:tbl>
    <w:p w:rsidR="00047C66" w:rsidRDefault="00047C66"/>
    <w:sectPr w:rsidR="0004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F"/>
    <w:rsid w:val="00047C66"/>
    <w:rsid w:val="009A55DF"/>
    <w:rsid w:val="00DF6728"/>
    <w:rsid w:val="00F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75CF-635B-43B5-ACB2-8CA3FD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8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Mościcka</dc:creator>
  <cp:keywords/>
  <dc:description/>
  <cp:lastModifiedBy>Joanna Mościcka</cp:lastModifiedBy>
  <cp:revision>3</cp:revision>
  <dcterms:created xsi:type="dcterms:W3CDTF">2015-07-28T10:20:00Z</dcterms:created>
  <dcterms:modified xsi:type="dcterms:W3CDTF">2015-07-28T10:26:00Z</dcterms:modified>
</cp:coreProperties>
</file>