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A" w:rsidRPr="00E66DF3" w:rsidRDefault="0076384A" w:rsidP="00F41439">
      <w:pPr>
        <w:spacing w:line="360" w:lineRule="auto"/>
        <w:jc w:val="center"/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76384A" w:rsidRDefault="0076384A" w:rsidP="00F4143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sz w:val="22"/>
          <w:szCs w:val="22"/>
        </w:rPr>
        <w:t xml:space="preserve">REGULAMIN </w:t>
      </w:r>
      <w:r>
        <w:rPr>
          <w:rFonts w:ascii="Calibri" w:hAnsi="Calibri" w:cs="Calibri"/>
          <w:b/>
          <w:sz w:val="22"/>
          <w:szCs w:val="22"/>
        </w:rPr>
        <w:t xml:space="preserve">KONKURSU </w:t>
      </w:r>
      <w:r w:rsidRPr="00E66DF3">
        <w:rPr>
          <w:rFonts w:ascii="Calibri" w:hAnsi="Calibri" w:cs="Calibri"/>
          <w:b/>
          <w:sz w:val="22"/>
          <w:szCs w:val="22"/>
        </w:rPr>
        <w:t xml:space="preserve"> </w:t>
      </w:r>
    </w:p>
    <w:p w:rsidR="0076384A" w:rsidRDefault="00245C0C" w:rsidP="00F4143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DOFINANSOWANIA DO WYDAŃ</w:t>
      </w:r>
      <w:r w:rsidR="0076384A">
        <w:rPr>
          <w:rFonts w:ascii="Calibri" w:hAnsi="Calibri" w:cs="Calibri"/>
          <w:b/>
          <w:sz w:val="22"/>
          <w:szCs w:val="22"/>
        </w:rPr>
        <w:t xml:space="preserve"> </w:t>
      </w:r>
      <w:r w:rsidR="0076384A" w:rsidRPr="00E66DF3">
        <w:rPr>
          <w:rFonts w:ascii="Calibri" w:hAnsi="Calibri" w:cs="Calibri"/>
          <w:b/>
          <w:sz w:val="22"/>
          <w:szCs w:val="22"/>
        </w:rPr>
        <w:t xml:space="preserve">Z </w:t>
      </w:r>
      <w:r w:rsidR="000A1067">
        <w:rPr>
          <w:rFonts w:ascii="Calibri" w:hAnsi="Calibri" w:cs="Calibri"/>
          <w:b/>
          <w:sz w:val="22"/>
          <w:szCs w:val="22"/>
        </w:rPr>
        <w:t>FUNDUSZU PROMOCJI TWÓRCZOŚCI</w:t>
      </w:r>
    </w:p>
    <w:p w:rsidR="0076384A" w:rsidRPr="00E66DF3" w:rsidRDefault="000A1067" w:rsidP="00F4143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naborze do 30 stycznia 2013r.</w:t>
      </w:r>
    </w:p>
    <w:p w:rsidR="0076384A" w:rsidRDefault="0076384A" w:rsidP="007A0995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45C0C" w:rsidRPr="00E66DF3" w:rsidRDefault="00245C0C" w:rsidP="007A0995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384A" w:rsidRPr="00E66DF3" w:rsidRDefault="0076384A" w:rsidP="007A0995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sz w:val="22"/>
          <w:szCs w:val="22"/>
        </w:rPr>
        <w:t>Rozdział 1</w:t>
      </w:r>
    </w:p>
    <w:p w:rsidR="0076384A" w:rsidRDefault="0076384A" w:rsidP="009B5043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sz w:val="22"/>
          <w:szCs w:val="22"/>
        </w:rPr>
        <w:t>Postanowienia ogólne</w:t>
      </w:r>
    </w:p>
    <w:p w:rsidR="009B5043" w:rsidRPr="00E66DF3" w:rsidRDefault="009B5043" w:rsidP="009B5043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384A" w:rsidRPr="00E66DF3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:rsidR="0076384A" w:rsidRPr="00E66DF3" w:rsidRDefault="0076384A" w:rsidP="007A09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6384A" w:rsidRPr="00E66DF3" w:rsidRDefault="0076384A" w:rsidP="00D9064B">
      <w:pPr>
        <w:pStyle w:val="Akapitzlist1"/>
        <w:spacing w:after="0" w:line="360" w:lineRule="auto"/>
        <w:ind w:left="284" w:hanging="284"/>
        <w:jc w:val="both"/>
        <w:rPr>
          <w:rFonts w:cs="Calibri"/>
          <w:b/>
        </w:rPr>
      </w:pPr>
      <w:r w:rsidRPr="00E66DF3">
        <w:rPr>
          <w:rFonts w:cs="Calibri"/>
        </w:rPr>
        <w:t>1. Użyte w regulaminie określenia oznaczają:</w:t>
      </w:r>
    </w:p>
    <w:p w:rsidR="0076384A" w:rsidRDefault="0076384A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E66DF3">
        <w:rPr>
          <w:rFonts w:cs="Calibri"/>
        </w:rPr>
        <w:t>Minister –  minister właściwy do spraw kultury i ochrony dziedzictwa narodowego.</w:t>
      </w:r>
    </w:p>
    <w:p w:rsidR="000A1067" w:rsidRPr="00E66DF3" w:rsidRDefault="000A1067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Fundusz Promocji Twórczości - fundusz celowy, którego dysponentem jest Minister Kultury i Dziedzictwa Narodowego, z którego środków finansowych jest przyznawane stypendium (zwany dalej funduszem)</w:t>
      </w:r>
    </w:p>
    <w:p w:rsidR="0076384A" w:rsidRPr="00E66DF3" w:rsidRDefault="00245C0C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Dofinansowanie</w:t>
      </w:r>
      <w:r w:rsidR="0076384A" w:rsidRPr="00E66DF3">
        <w:rPr>
          <w:rFonts w:cs="Calibri"/>
        </w:rPr>
        <w:t xml:space="preserve"> jest to świadczenie </w:t>
      </w:r>
      <w:r>
        <w:rPr>
          <w:rFonts w:cs="Calibri"/>
        </w:rPr>
        <w:t>jednorazowe</w:t>
      </w:r>
      <w:r w:rsidR="0076384A" w:rsidRPr="00E66DF3">
        <w:rPr>
          <w:rFonts w:cs="Calibri"/>
        </w:rPr>
        <w:t xml:space="preserve">, przyznawane w procedurze konkursowej przez Ministra w określonej kwocie i na czas określony. </w:t>
      </w:r>
    </w:p>
    <w:p w:rsidR="0076384A" w:rsidRPr="00E66DF3" w:rsidRDefault="00245C0C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Beneficjentem</w:t>
      </w:r>
      <w:r w:rsidR="0076384A">
        <w:rPr>
          <w:rFonts w:cs="Calibri"/>
        </w:rPr>
        <w:t xml:space="preserve"> Ministra</w:t>
      </w:r>
      <w:r w:rsidR="0076384A" w:rsidRPr="00E66DF3">
        <w:rPr>
          <w:rFonts w:cs="Calibri"/>
        </w:rPr>
        <w:t xml:space="preserve"> jest Wnioskodawca, który na podstawie rozstrzygnięcia konkursu o przyznaniu </w:t>
      </w:r>
      <w:r>
        <w:rPr>
          <w:rFonts w:cs="Calibri"/>
        </w:rPr>
        <w:t>dofinansowania podpisał umowę o udzieleniu dofinansowania</w:t>
      </w:r>
      <w:r w:rsidR="000A1067">
        <w:rPr>
          <w:rFonts w:cs="Calibri"/>
        </w:rPr>
        <w:t xml:space="preserve"> z funduszu</w:t>
      </w:r>
      <w:r w:rsidR="0076384A" w:rsidRPr="00E66DF3">
        <w:rPr>
          <w:rFonts w:cs="Calibri"/>
        </w:rPr>
        <w:t xml:space="preserve">.  </w:t>
      </w:r>
    </w:p>
    <w:p w:rsidR="0076384A" w:rsidRPr="00E66DF3" w:rsidRDefault="0076384A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E66DF3">
        <w:rPr>
          <w:rFonts w:cs="Calibri"/>
        </w:rPr>
        <w:t>Wnioskodawc</w:t>
      </w:r>
      <w:r>
        <w:rPr>
          <w:rFonts w:cs="Calibri"/>
        </w:rPr>
        <w:t>a</w:t>
      </w:r>
      <w:r w:rsidRPr="00E66DF3">
        <w:rPr>
          <w:rFonts w:cs="Calibri"/>
        </w:rPr>
        <w:t xml:space="preserve"> to</w:t>
      </w:r>
      <w:r w:rsidR="00245C0C">
        <w:rPr>
          <w:rFonts w:cs="Calibri"/>
        </w:rPr>
        <w:t xml:space="preserve"> osoba prawna</w:t>
      </w:r>
      <w:r w:rsidRPr="00E66DF3">
        <w:rPr>
          <w:rFonts w:cs="Calibri"/>
        </w:rPr>
        <w:t xml:space="preserve">, która w wymaganym terminie złożyła wniosek w sprawie </w:t>
      </w:r>
      <w:r>
        <w:rPr>
          <w:rFonts w:cs="Calibri"/>
        </w:rPr>
        <w:t xml:space="preserve">przyznania </w:t>
      </w:r>
      <w:r w:rsidR="00245C0C">
        <w:rPr>
          <w:rFonts w:cs="Calibri"/>
        </w:rPr>
        <w:t>dofinansowania</w:t>
      </w:r>
      <w:r>
        <w:rPr>
          <w:rFonts w:cs="Calibri"/>
        </w:rPr>
        <w:t xml:space="preserve"> </w:t>
      </w:r>
      <w:r w:rsidRPr="00E66DF3">
        <w:rPr>
          <w:rFonts w:cs="Calibri"/>
        </w:rPr>
        <w:t>do Ministerstwa</w:t>
      </w:r>
      <w:r w:rsidR="00B03F11">
        <w:rPr>
          <w:rFonts w:cs="Calibri"/>
        </w:rPr>
        <w:t xml:space="preserve"> Kultury i Dziedzictwa Narodowego (zwane</w:t>
      </w:r>
      <w:r w:rsidR="00593ED7">
        <w:rPr>
          <w:rFonts w:cs="Calibri"/>
        </w:rPr>
        <w:t>go</w:t>
      </w:r>
      <w:r w:rsidR="00B03F11">
        <w:rPr>
          <w:rFonts w:cs="Calibri"/>
        </w:rPr>
        <w:t xml:space="preserve"> dalej Ministerstwem)</w:t>
      </w:r>
      <w:r w:rsidRPr="00E66DF3">
        <w:rPr>
          <w:rFonts w:cs="Calibri"/>
        </w:rPr>
        <w:t>.</w:t>
      </w:r>
    </w:p>
    <w:p w:rsidR="0076384A" w:rsidRPr="00E66DF3" w:rsidRDefault="0076384A" w:rsidP="00DC3D8F">
      <w:pPr>
        <w:pStyle w:val="Akapitzlist1"/>
        <w:numPr>
          <w:ilvl w:val="0"/>
          <w:numId w:val="10"/>
        </w:numPr>
        <w:spacing w:line="360" w:lineRule="auto"/>
        <w:jc w:val="both"/>
        <w:rPr>
          <w:rFonts w:cs="Calibri"/>
        </w:rPr>
      </w:pPr>
      <w:r w:rsidRPr="00E66DF3">
        <w:rPr>
          <w:rFonts w:cs="Calibri"/>
        </w:rPr>
        <w:t xml:space="preserve">Za błąd formalny uznaje się </w:t>
      </w:r>
      <w:r>
        <w:rPr>
          <w:rFonts w:cs="Calibri"/>
        </w:rPr>
        <w:t xml:space="preserve">w szczególności </w:t>
      </w:r>
      <w:r w:rsidRPr="00E66DF3">
        <w:rPr>
          <w:rFonts w:cs="Calibri"/>
        </w:rPr>
        <w:t>sytuację, gdy:</w:t>
      </w:r>
    </w:p>
    <w:p w:rsidR="0076384A" w:rsidRPr="00E66DF3" w:rsidRDefault="0076384A" w:rsidP="00DC3D8F">
      <w:pPr>
        <w:pStyle w:val="Akapitzlist1"/>
        <w:numPr>
          <w:ilvl w:val="0"/>
          <w:numId w:val="11"/>
        </w:numPr>
        <w:tabs>
          <w:tab w:val="left" w:pos="1134"/>
        </w:tabs>
        <w:spacing w:line="360" w:lineRule="auto"/>
        <w:ind w:left="1134" w:hanging="283"/>
        <w:jc w:val="both"/>
        <w:rPr>
          <w:rFonts w:cs="Calibri"/>
        </w:rPr>
      </w:pPr>
      <w:r>
        <w:rPr>
          <w:rFonts w:cs="Calibri"/>
        </w:rPr>
        <w:t>koncepcja przedsięwzięcia jest niezgodna</w:t>
      </w:r>
      <w:r w:rsidRPr="00E66DF3">
        <w:rPr>
          <w:rFonts w:cs="Calibri"/>
        </w:rPr>
        <w:t xml:space="preserve"> z zadan</w:t>
      </w:r>
      <w:r w:rsidR="00245C0C">
        <w:rPr>
          <w:rFonts w:cs="Calibri"/>
        </w:rPr>
        <w:t>iami na które przyznawane jest dofinansowanie</w:t>
      </w:r>
      <w:r w:rsidRPr="00E66DF3">
        <w:rPr>
          <w:rFonts w:cs="Calibri"/>
        </w:rPr>
        <w:t>,</w:t>
      </w:r>
    </w:p>
    <w:p w:rsidR="0076384A" w:rsidRPr="00E66DF3" w:rsidRDefault="0076384A" w:rsidP="00DC3D8F">
      <w:pPr>
        <w:pStyle w:val="Akapitzlist1"/>
        <w:numPr>
          <w:ilvl w:val="0"/>
          <w:numId w:val="11"/>
        </w:numPr>
        <w:tabs>
          <w:tab w:val="left" w:pos="1134"/>
        </w:tabs>
        <w:spacing w:line="360" w:lineRule="auto"/>
        <w:ind w:left="1134" w:hanging="283"/>
        <w:jc w:val="both"/>
        <w:rPr>
          <w:rFonts w:cs="Calibri"/>
        </w:rPr>
      </w:pPr>
      <w:r w:rsidRPr="00E66DF3">
        <w:rPr>
          <w:rFonts w:cs="Calibri"/>
        </w:rPr>
        <w:t xml:space="preserve">harmonogram realizacji planowanego przedsięwzięcia jest niezgodny </w:t>
      </w:r>
      <w:r w:rsidR="00245C0C">
        <w:rPr>
          <w:rFonts w:cs="Calibri"/>
        </w:rPr>
        <w:t xml:space="preserve">z terminem na jaki udzielane jest dofinansowanie </w:t>
      </w:r>
      <w:r w:rsidRPr="00E66DF3">
        <w:rPr>
          <w:rFonts w:cs="Calibri"/>
        </w:rPr>
        <w:t xml:space="preserve">w </w:t>
      </w:r>
      <w:r>
        <w:rPr>
          <w:rFonts w:cs="Calibri"/>
        </w:rPr>
        <w:t xml:space="preserve">ogłoszonym </w:t>
      </w:r>
      <w:r w:rsidRPr="00E66DF3">
        <w:rPr>
          <w:rFonts w:cs="Calibri"/>
        </w:rPr>
        <w:t>naborze</w:t>
      </w:r>
      <w:r w:rsidR="00245C0C">
        <w:rPr>
          <w:rFonts w:cs="Calibri"/>
        </w:rPr>
        <w:t xml:space="preserve"> (data zakończenia zadania-30 października 2013 r.)</w:t>
      </w:r>
      <w:r w:rsidRPr="00E66DF3">
        <w:rPr>
          <w:rFonts w:cs="Calibri"/>
        </w:rPr>
        <w:t>,</w:t>
      </w:r>
    </w:p>
    <w:p w:rsidR="0076384A" w:rsidRPr="00245C0C" w:rsidRDefault="0076384A" w:rsidP="00245C0C">
      <w:pPr>
        <w:pStyle w:val="Akapitzlist1"/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cs="Calibri"/>
        </w:rPr>
      </w:pPr>
      <w:r w:rsidRPr="00E66DF3">
        <w:rPr>
          <w:rFonts w:cs="Calibri"/>
        </w:rPr>
        <w:t xml:space="preserve">brak któregokolwiek z obowiązkowych załączników </w:t>
      </w:r>
      <w:r w:rsidR="00144EB6">
        <w:rPr>
          <w:rFonts w:cs="Calibri"/>
        </w:rPr>
        <w:t xml:space="preserve">(w tym trzech folderów na płycie CD/DVD) </w:t>
      </w:r>
      <w:r w:rsidRPr="00E66DF3">
        <w:rPr>
          <w:rFonts w:cs="Calibri"/>
        </w:rPr>
        <w:t>lub informacji do kiedy zostanie dostarczony</w:t>
      </w:r>
      <w:r w:rsidR="00144EB6">
        <w:rPr>
          <w:rFonts w:cs="Calibri"/>
        </w:rPr>
        <w:t xml:space="preserve"> (do 15 dni od dnia zakończenia naboru</w:t>
      </w:r>
      <w:r w:rsidR="00245C0C">
        <w:rPr>
          <w:rFonts w:cs="Calibri"/>
        </w:rPr>
        <w:t>,                            a w przypadku braku bilansu, rachunku zysku i strat do dnia 5 kwietnia 2013 r.</w:t>
      </w:r>
      <w:r w:rsidR="00144EB6">
        <w:rPr>
          <w:rFonts w:cs="Calibri"/>
        </w:rPr>
        <w:t>)</w:t>
      </w:r>
      <w:r w:rsidR="00245C0C">
        <w:rPr>
          <w:rFonts w:cs="Calibri"/>
        </w:rPr>
        <w:t>.</w:t>
      </w:r>
    </w:p>
    <w:p w:rsidR="000A1067" w:rsidRDefault="000A1067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45C0C" w:rsidRDefault="00245C0C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44EB6" w:rsidRDefault="00144EB6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384A" w:rsidRPr="00E66DF3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sz w:val="22"/>
          <w:szCs w:val="22"/>
        </w:rPr>
        <w:lastRenderedPageBreak/>
        <w:t>Rozdział 2</w:t>
      </w:r>
    </w:p>
    <w:p w:rsidR="0076384A" w:rsidRPr="00245C0C" w:rsidRDefault="0076384A" w:rsidP="00245C0C">
      <w:pPr>
        <w:pStyle w:val="Akapitzlist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245C0C">
        <w:rPr>
          <w:rFonts w:asciiTheme="minorHAnsi" w:hAnsiTheme="minorHAnsi" w:cstheme="minorHAnsi"/>
          <w:b/>
        </w:rPr>
        <w:t xml:space="preserve">Nabór wniosków i zasady przyznawania </w:t>
      </w:r>
      <w:r w:rsidR="00245C0C">
        <w:rPr>
          <w:rFonts w:asciiTheme="minorHAnsi" w:hAnsiTheme="minorHAnsi" w:cstheme="minorHAnsi"/>
          <w:b/>
        </w:rPr>
        <w:t>dofinansowania do wydań finansowanego</w:t>
      </w:r>
      <w:r w:rsidRPr="00245C0C">
        <w:rPr>
          <w:rFonts w:asciiTheme="minorHAnsi" w:hAnsiTheme="minorHAnsi" w:cstheme="minorHAnsi"/>
          <w:b/>
        </w:rPr>
        <w:t xml:space="preserve"> </w:t>
      </w:r>
      <w:r w:rsidR="00245C0C">
        <w:rPr>
          <w:rFonts w:asciiTheme="minorHAnsi" w:hAnsiTheme="minorHAnsi" w:cstheme="minorHAnsi"/>
          <w:b/>
        </w:rPr>
        <w:t xml:space="preserve">                                                   </w:t>
      </w:r>
      <w:r w:rsidRPr="00245C0C">
        <w:rPr>
          <w:rFonts w:asciiTheme="minorHAnsi" w:hAnsiTheme="minorHAnsi" w:cstheme="minorHAnsi"/>
          <w:b/>
        </w:rPr>
        <w:t xml:space="preserve">z </w:t>
      </w:r>
      <w:r w:rsidR="000A1067" w:rsidRPr="00245C0C">
        <w:rPr>
          <w:rFonts w:asciiTheme="minorHAnsi" w:hAnsiTheme="minorHAnsi" w:cstheme="minorHAnsi"/>
          <w:b/>
        </w:rPr>
        <w:t>Funduszu Promocji Twórczości</w:t>
      </w:r>
    </w:p>
    <w:p w:rsidR="0076384A" w:rsidRPr="00245C0C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§ 2</w:t>
      </w:r>
    </w:p>
    <w:p w:rsidR="0076384A" w:rsidRPr="00245C0C" w:rsidRDefault="00994023" w:rsidP="000A1067">
      <w:pPr>
        <w:pStyle w:val="Akapitzlist"/>
        <w:numPr>
          <w:ilvl w:val="0"/>
          <w:numId w:val="25"/>
        </w:numPr>
        <w:tabs>
          <w:tab w:val="left" w:pos="284"/>
          <w:tab w:val="left" w:pos="540"/>
        </w:tabs>
        <w:spacing w:line="360" w:lineRule="auto"/>
        <w:rPr>
          <w:rStyle w:val="FontStyle23"/>
          <w:rFonts w:asciiTheme="minorHAnsi" w:hAnsiTheme="minorHAnsi" w:cstheme="minorHAnsi"/>
          <w:spacing w:val="0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Konkursem objęte są </w:t>
      </w:r>
      <w:r w:rsidRPr="00245C0C">
        <w:rPr>
          <w:rFonts w:asciiTheme="minorHAnsi" w:hAnsiTheme="minorHAnsi" w:cstheme="minorHAnsi"/>
          <w:sz w:val="22"/>
          <w:szCs w:val="22"/>
        </w:rPr>
        <w:t>dofinansowania na pokrycie w całości lub  w części kosztów wydań utworów o szczególnym znaczeniu dla kultury i nauki polskiej oraz wydań dla niewidomych i pomocy socjalnej dla twórców z Funduszu Promocji Twórczości,</w:t>
      </w:r>
      <w:r w:rsidR="0076384A" w:rsidRPr="00245C0C">
        <w:rPr>
          <w:rFonts w:asciiTheme="minorHAnsi" w:hAnsiTheme="minorHAnsi" w:cstheme="minorHAnsi"/>
          <w:sz w:val="22"/>
          <w:szCs w:val="22"/>
        </w:rPr>
        <w:t xml:space="preserve"> przyznawane w </w:t>
      </w:r>
      <w:r w:rsidR="0076384A" w:rsidRPr="00245C0C">
        <w:rPr>
          <w:rStyle w:val="FontStyle23"/>
          <w:rFonts w:asciiTheme="minorHAnsi" w:hAnsiTheme="minorHAnsi" w:cstheme="minorHAnsi"/>
          <w:spacing w:val="0"/>
          <w:sz w:val="22"/>
          <w:szCs w:val="22"/>
        </w:rPr>
        <w:t>następujących dziedzinach: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6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architektura i urbanistyka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6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fotografia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6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kartografia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6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literatura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6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muzyka i taniec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6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opieka nad zabytkami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6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 xml:space="preserve">sztuki plastyczne 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6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teatr i film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120" w:line="360" w:lineRule="auto"/>
        <w:ind w:left="15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upowszechnianie kultury (w tym twórczość ludowa)</w:t>
      </w:r>
    </w:p>
    <w:p w:rsidR="00994023" w:rsidRPr="00245C0C" w:rsidRDefault="00994023" w:rsidP="00245C0C">
      <w:pPr>
        <w:pStyle w:val="Akapitzlist"/>
        <w:numPr>
          <w:ilvl w:val="5"/>
          <w:numId w:val="25"/>
        </w:numPr>
        <w:tabs>
          <w:tab w:val="left" w:pos="1560"/>
        </w:tabs>
        <w:spacing w:after="120" w:line="360" w:lineRule="auto"/>
        <w:ind w:left="15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wzornictwo przemysłowe.</w:t>
      </w:r>
    </w:p>
    <w:p w:rsidR="00994023" w:rsidRPr="00245C0C" w:rsidRDefault="00994023" w:rsidP="009940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4023" w:rsidRPr="00245C0C" w:rsidRDefault="00994023" w:rsidP="00245C0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Wnioskodawcą ubiegającym się o przyznanie dofinansowania mogą być:</w:t>
      </w:r>
    </w:p>
    <w:p w:rsidR="00994023" w:rsidRPr="00245C0C" w:rsidRDefault="00994023" w:rsidP="00994023">
      <w:pPr>
        <w:pStyle w:val="Akapitzlist"/>
        <w:numPr>
          <w:ilvl w:val="2"/>
          <w:numId w:val="30"/>
        </w:numPr>
        <w:spacing w:after="60"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organizacje pozarządowe oraz kościoły i związki wyznaniowe,</w:t>
      </w:r>
    </w:p>
    <w:p w:rsidR="00994023" w:rsidRPr="00245C0C" w:rsidRDefault="00994023" w:rsidP="00994023">
      <w:pPr>
        <w:pStyle w:val="Akapitzlist"/>
        <w:numPr>
          <w:ilvl w:val="2"/>
          <w:numId w:val="30"/>
        </w:numPr>
        <w:spacing w:after="60"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podmioty prowadzące działalność gospodarczą,</w:t>
      </w:r>
    </w:p>
    <w:p w:rsidR="00994023" w:rsidRPr="00245C0C" w:rsidRDefault="00994023" w:rsidP="00994023">
      <w:pPr>
        <w:pStyle w:val="Akapitzlist"/>
        <w:numPr>
          <w:ilvl w:val="2"/>
          <w:numId w:val="30"/>
        </w:numPr>
        <w:spacing w:after="60" w:line="360" w:lineRule="auto"/>
        <w:ind w:left="1560" w:hanging="426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publiczne i niepubliczne szkoły i uczelnie artystyczne,</w:t>
      </w:r>
    </w:p>
    <w:p w:rsidR="00994023" w:rsidRPr="00245C0C" w:rsidRDefault="00994023" w:rsidP="00994023">
      <w:pPr>
        <w:pStyle w:val="Akapitzlist"/>
        <w:numPr>
          <w:ilvl w:val="2"/>
          <w:numId w:val="30"/>
        </w:numPr>
        <w:spacing w:after="120" w:line="360" w:lineRule="auto"/>
        <w:ind w:left="1559" w:hanging="425"/>
        <w:contextualSpacing w:val="0"/>
        <w:rPr>
          <w:rFonts w:asciiTheme="minorHAnsi" w:hAnsiTheme="minorHAnsi" w:cstheme="minorHAnsi"/>
          <w:spacing w:val="-2"/>
          <w:sz w:val="22"/>
          <w:szCs w:val="22"/>
        </w:rPr>
      </w:pPr>
      <w:r w:rsidRPr="00245C0C">
        <w:rPr>
          <w:rFonts w:asciiTheme="minorHAnsi" w:hAnsiTheme="minorHAnsi" w:cstheme="minorHAnsi"/>
          <w:spacing w:val="-2"/>
          <w:sz w:val="22"/>
          <w:szCs w:val="22"/>
        </w:rPr>
        <w:t>instytucje dla których organizatorem są Jednostki Samorządu Terytorialnego.</w:t>
      </w:r>
    </w:p>
    <w:p w:rsidR="00994023" w:rsidRPr="00245C0C" w:rsidRDefault="00994023" w:rsidP="009940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4023" w:rsidRPr="00245C0C" w:rsidRDefault="00245C0C" w:rsidP="00245C0C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994023" w:rsidRPr="00245C0C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="00994023" w:rsidRPr="00245C0C">
        <w:rPr>
          <w:rFonts w:asciiTheme="minorHAnsi" w:hAnsiTheme="minorHAnsi" w:cstheme="minorHAnsi"/>
          <w:sz w:val="22"/>
          <w:szCs w:val="22"/>
          <w:u w:val="single"/>
        </w:rPr>
        <w:t>nie może</w:t>
      </w:r>
      <w:r w:rsidR="00994023" w:rsidRPr="00245C0C">
        <w:rPr>
          <w:rFonts w:asciiTheme="minorHAnsi" w:hAnsiTheme="minorHAnsi" w:cstheme="minorHAnsi"/>
          <w:sz w:val="22"/>
          <w:szCs w:val="22"/>
        </w:rPr>
        <w:t xml:space="preserve"> wnioskować podmiot, który: </w:t>
      </w:r>
    </w:p>
    <w:p w:rsidR="00994023" w:rsidRPr="00245C0C" w:rsidRDefault="00994023" w:rsidP="00245C0C">
      <w:pPr>
        <w:numPr>
          <w:ilvl w:val="0"/>
          <w:numId w:val="28"/>
        </w:numPr>
        <w:spacing w:before="120" w:after="12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otrzymał dofinansowanie do wydań finansowane Funduszu Promocji Twórczości przed upływem dwóch lat od daty przyjęcia sprawozdania z realizacji zadania,</w:t>
      </w:r>
    </w:p>
    <w:p w:rsidR="00994023" w:rsidRPr="00245C0C" w:rsidRDefault="00994023" w:rsidP="00245C0C">
      <w:pPr>
        <w:numPr>
          <w:ilvl w:val="0"/>
          <w:numId w:val="28"/>
        </w:numPr>
        <w:spacing w:before="120" w:after="12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został wezwany do zwrotu całej kwoty wypłaconego</w:t>
      </w:r>
      <w:r w:rsidR="00245C0C">
        <w:rPr>
          <w:rFonts w:asciiTheme="minorHAnsi" w:hAnsiTheme="minorHAnsi" w:cstheme="minorHAnsi"/>
          <w:sz w:val="22"/>
          <w:szCs w:val="22"/>
        </w:rPr>
        <w:t xml:space="preserve"> </w:t>
      </w:r>
      <w:r w:rsidR="00245C0C" w:rsidRPr="00245C0C">
        <w:rPr>
          <w:rFonts w:asciiTheme="minorHAnsi" w:hAnsiTheme="minorHAnsi" w:cstheme="minorHAnsi"/>
          <w:sz w:val="22"/>
          <w:szCs w:val="22"/>
        </w:rPr>
        <w:t>dofinansowania</w:t>
      </w:r>
      <w:r w:rsidRPr="00245C0C">
        <w:rPr>
          <w:rFonts w:asciiTheme="minorHAnsi" w:hAnsiTheme="minorHAnsi" w:cstheme="minorHAnsi"/>
          <w:sz w:val="22"/>
          <w:szCs w:val="22"/>
        </w:rPr>
        <w:t xml:space="preserve"> finansowanego ze środków FPT, z tytułu nienależytego wykonania umowy - przed upływem trzech lat od dnia wezwania do zwrotu.</w:t>
      </w:r>
    </w:p>
    <w:p w:rsidR="0076384A" w:rsidRPr="00245C0C" w:rsidRDefault="0076384A" w:rsidP="004C7204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384A" w:rsidRPr="00245C0C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76384A" w:rsidRPr="00245C0C" w:rsidRDefault="0076384A" w:rsidP="001C05F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bCs/>
          <w:sz w:val="22"/>
          <w:szCs w:val="22"/>
        </w:rPr>
        <w:t xml:space="preserve">Termin składania wniosków </w:t>
      </w:r>
      <w:r w:rsidRPr="00245C0C">
        <w:rPr>
          <w:rFonts w:asciiTheme="minorHAnsi" w:hAnsiTheme="minorHAnsi" w:cstheme="minorHAnsi"/>
          <w:sz w:val="22"/>
          <w:szCs w:val="22"/>
        </w:rPr>
        <w:t xml:space="preserve">upływa </w:t>
      </w:r>
      <w:r w:rsidR="007E067A" w:rsidRPr="00245C0C">
        <w:rPr>
          <w:rFonts w:asciiTheme="minorHAnsi" w:hAnsiTheme="minorHAnsi" w:cstheme="minorHAnsi"/>
          <w:bCs/>
          <w:sz w:val="22"/>
          <w:szCs w:val="22"/>
        </w:rPr>
        <w:t>30 stycznia 2013</w:t>
      </w:r>
      <w:r w:rsidRPr="00245C0C">
        <w:rPr>
          <w:rFonts w:asciiTheme="minorHAnsi" w:hAnsiTheme="minorHAnsi" w:cstheme="minorHAnsi"/>
          <w:bCs/>
          <w:sz w:val="22"/>
          <w:szCs w:val="22"/>
        </w:rPr>
        <w:t>r.</w:t>
      </w:r>
    </w:p>
    <w:p w:rsidR="00994023" w:rsidRPr="00245C0C" w:rsidRDefault="00994023" w:rsidP="001C05FF">
      <w:pPr>
        <w:pStyle w:val="Akapitzlist"/>
        <w:numPr>
          <w:ilvl w:val="0"/>
          <w:numId w:val="6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Realizacja projektu odbywa sie w roku w którym udzielone zostało dofinansowanie.</w:t>
      </w:r>
    </w:p>
    <w:p w:rsidR="00994023" w:rsidRPr="00245C0C" w:rsidRDefault="00994023" w:rsidP="001C05FF">
      <w:pPr>
        <w:pStyle w:val="Akapitzlist"/>
        <w:numPr>
          <w:ilvl w:val="0"/>
          <w:numId w:val="6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Wykonanie prac objętych dofinansowaniem oraz wykorzystanie przekazanych środków finansowych musi nastąpić w terminie do dnia 30 października roku, w którym udzielone zostało dofinansowanie.</w:t>
      </w:r>
    </w:p>
    <w:p w:rsidR="0076384A" w:rsidRPr="00245C0C" w:rsidRDefault="0076384A" w:rsidP="001C05F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Wnioski należy przesyłać pocztą bądź składać osobiście w kancelarii Ministerstwa Kultury i Dziedzictwa Narodowego. Wnioski można składać do ostatniego dnia naboru. W wypadku przesyłki pocztowej decyduje data stempla pocztowego. </w:t>
      </w:r>
    </w:p>
    <w:p w:rsidR="009B5043" w:rsidRDefault="0076384A" w:rsidP="001C05F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>Jeżeli ostatni dzień składania wniosków przypada na dzień uznany ustawowo za wolny od pracy, terminem obowiązującym (również w odniesieniu do wniosków przesyłanych drogą listowną) jest dzień roboczy następujący po tej dacie.</w:t>
      </w:r>
    </w:p>
    <w:p w:rsidR="001C05FF" w:rsidRPr="00245C0C" w:rsidRDefault="001C05FF" w:rsidP="001C05F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384A" w:rsidRPr="00245C0C" w:rsidRDefault="00D91867" w:rsidP="009B5043">
      <w:pPr>
        <w:pStyle w:val="NormalnyWeb"/>
        <w:spacing w:before="120" w:beforeAutospacing="0" w:after="120" w:afterAutospacing="0"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§ 4</w:t>
      </w:r>
    </w:p>
    <w:p w:rsidR="0076384A" w:rsidRPr="00245C0C" w:rsidRDefault="0076384A" w:rsidP="00DC3D8F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245C0C">
        <w:rPr>
          <w:rFonts w:asciiTheme="minorHAnsi" w:hAnsiTheme="minorHAnsi" w:cstheme="minorHAnsi"/>
          <w:color w:val="111111"/>
          <w:sz w:val="22"/>
          <w:szCs w:val="22"/>
        </w:rPr>
        <w:t>Złożone wnioski są rozpatrywane pod względem formalnym przez pracowników Departamentu Mecenatu Państwa Ministerstwa</w:t>
      </w:r>
      <w:r w:rsidR="007E067A" w:rsidRPr="00245C0C">
        <w:rPr>
          <w:rFonts w:asciiTheme="minorHAnsi" w:hAnsiTheme="minorHAnsi" w:cstheme="minorHAnsi"/>
          <w:color w:val="111111"/>
          <w:sz w:val="22"/>
          <w:szCs w:val="22"/>
        </w:rPr>
        <w:t xml:space="preserve"> w terminie do 45</w:t>
      </w:r>
      <w:r w:rsidRPr="00245C0C">
        <w:rPr>
          <w:rFonts w:asciiTheme="minorHAnsi" w:hAnsiTheme="minorHAnsi" w:cstheme="minorHAnsi"/>
          <w:color w:val="111111"/>
          <w:sz w:val="22"/>
          <w:szCs w:val="22"/>
        </w:rPr>
        <w:t xml:space="preserve"> dni od daty zakończenia naboru wniosków.</w:t>
      </w:r>
    </w:p>
    <w:p w:rsidR="001D3BB3" w:rsidRDefault="003B318B" w:rsidP="001D3BB3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245C0C">
        <w:rPr>
          <w:rFonts w:asciiTheme="minorHAnsi" w:hAnsiTheme="minorHAnsi" w:cstheme="minorHAnsi"/>
          <w:color w:val="111111"/>
          <w:sz w:val="22"/>
          <w:szCs w:val="22"/>
        </w:rPr>
        <w:t xml:space="preserve">Podczas oceny formalnej </w:t>
      </w:r>
      <w:r w:rsidR="003931CE" w:rsidRPr="00245C0C">
        <w:rPr>
          <w:rFonts w:asciiTheme="minorHAnsi" w:hAnsiTheme="minorHAnsi" w:cstheme="minorHAnsi"/>
          <w:color w:val="111111"/>
          <w:sz w:val="22"/>
          <w:szCs w:val="22"/>
        </w:rPr>
        <w:t>wniosków</w:t>
      </w:r>
      <w:r w:rsidRPr="00245C0C">
        <w:rPr>
          <w:rFonts w:asciiTheme="minorHAnsi" w:hAnsiTheme="minorHAnsi" w:cstheme="minorHAnsi"/>
          <w:color w:val="111111"/>
          <w:sz w:val="22"/>
          <w:szCs w:val="22"/>
        </w:rPr>
        <w:t xml:space="preserve"> Departament Mecenatu Państwa może zasięgać opinii innych komórek organizacyjnych </w:t>
      </w:r>
      <w:r w:rsidR="007374E8" w:rsidRPr="00245C0C">
        <w:rPr>
          <w:rFonts w:asciiTheme="minorHAnsi" w:hAnsiTheme="minorHAnsi" w:cstheme="minorHAnsi"/>
          <w:color w:val="111111"/>
          <w:sz w:val="22"/>
          <w:szCs w:val="22"/>
        </w:rPr>
        <w:t xml:space="preserve"> Ministerstwa.</w:t>
      </w:r>
    </w:p>
    <w:p w:rsidR="001D3BB3" w:rsidRPr="001D3BB3" w:rsidRDefault="001D3BB3" w:rsidP="001D3BB3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1D3BB3">
        <w:rPr>
          <w:rFonts w:asciiTheme="minorHAnsi" w:hAnsiTheme="minorHAnsi" w:cstheme="minorHAnsi"/>
          <w:sz w:val="22"/>
          <w:szCs w:val="22"/>
        </w:rPr>
        <w:t>Podczas oceny formalnej wzywa się wnioskodawcę pisemnie do uzupełnienia wniosku o dofinansowanie, w przypadku stwierdzenia braków formalnych we wniosku.</w:t>
      </w:r>
    </w:p>
    <w:p w:rsidR="001D3BB3" w:rsidRPr="001D3BB3" w:rsidRDefault="001D3BB3" w:rsidP="001D3BB3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1D3BB3">
        <w:rPr>
          <w:rFonts w:asciiTheme="minorHAnsi" w:hAnsiTheme="minorHAnsi" w:cstheme="minorHAnsi"/>
          <w:sz w:val="22"/>
          <w:szCs w:val="22"/>
        </w:rPr>
        <w:t>Brak uzupełnienia wniosku (w zakresie określonym przez pracowników Ministerstwa) w terminie do 14 dni od daty otrzymania pisemnej informacji o konieczności dokonania uzupełnień, oznacza rezygnację z ubiegania się o dofinansowanie.</w:t>
      </w:r>
    </w:p>
    <w:p w:rsidR="0076384A" w:rsidRPr="00245C0C" w:rsidRDefault="0076384A" w:rsidP="00DC3D8F">
      <w:pPr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245C0C">
        <w:rPr>
          <w:rFonts w:asciiTheme="minorHAnsi" w:hAnsiTheme="minorHAnsi" w:cstheme="minorHAnsi"/>
          <w:color w:val="111111"/>
          <w:sz w:val="22"/>
          <w:szCs w:val="22"/>
        </w:rPr>
        <w:t xml:space="preserve">Wnioskodawca składając uzupełnienie lub korektę wniosku jest zobowiązany do ponownego złożenia kompletu wszystkich wymaganych dokumentów. </w:t>
      </w:r>
    </w:p>
    <w:p w:rsidR="007E067A" w:rsidRPr="00245C0C" w:rsidRDefault="0076384A" w:rsidP="00DC3D8F">
      <w:pPr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color w:val="111111"/>
          <w:sz w:val="22"/>
          <w:szCs w:val="22"/>
        </w:rPr>
        <w:t xml:space="preserve">Wnioski zawierające błędy formalne nie są rozpatrywane przez Komisję i są odsyłane wnioskodawcom. </w:t>
      </w:r>
    </w:p>
    <w:p w:rsidR="001D3BB3" w:rsidRPr="001D3BB3" w:rsidRDefault="0076384A" w:rsidP="001D3BB3">
      <w:pPr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color w:val="111111"/>
          <w:sz w:val="22"/>
          <w:szCs w:val="22"/>
        </w:rPr>
        <w:t>Wnioski poprawne pod względem formalnym są oceniane merytorycznie przez Komisję</w:t>
      </w:r>
      <w:r w:rsidRPr="00245C0C">
        <w:rPr>
          <w:rFonts w:asciiTheme="minorHAnsi" w:hAnsiTheme="minorHAnsi" w:cstheme="minorHAnsi"/>
          <w:iCs/>
          <w:sz w:val="22"/>
          <w:szCs w:val="22"/>
        </w:rPr>
        <w:t xml:space="preserve">, w czasie </w:t>
      </w:r>
      <w:r w:rsidRPr="00245C0C">
        <w:rPr>
          <w:rFonts w:asciiTheme="minorHAnsi" w:hAnsiTheme="minorHAnsi" w:cstheme="minorHAnsi"/>
          <w:sz w:val="22"/>
          <w:szCs w:val="22"/>
        </w:rPr>
        <w:t xml:space="preserve">posiedzenia Komisji, które odbywa się w terminie do </w:t>
      </w:r>
      <w:r w:rsidR="007E067A" w:rsidRPr="00245C0C">
        <w:rPr>
          <w:rFonts w:asciiTheme="minorHAnsi" w:hAnsiTheme="minorHAnsi" w:cstheme="minorHAnsi"/>
          <w:sz w:val="22"/>
          <w:szCs w:val="22"/>
        </w:rPr>
        <w:t>12</w:t>
      </w:r>
      <w:r w:rsidRPr="00245C0C">
        <w:rPr>
          <w:rFonts w:asciiTheme="minorHAnsi" w:hAnsiTheme="minorHAnsi" w:cstheme="minorHAnsi"/>
          <w:sz w:val="22"/>
          <w:szCs w:val="22"/>
        </w:rPr>
        <w:t>0 dni od daty zakończenia naboru wni</w:t>
      </w:r>
      <w:r w:rsidRPr="00245C0C">
        <w:rPr>
          <w:rFonts w:asciiTheme="minorHAnsi" w:hAnsiTheme="minorHAnsi" w:cstheme="minorHAnsi"/>
          <w:iCs/>
          <w:sz w:val="22"/>
          <w:szCs w:val="22"/>
        </w:rPr>
        <w:t>os</w:t>
      </w:r>
      <w:r w:rsidRPr="00245C0C">
        <w:rPr>
          <w:rFonts w:asciiTheme="minorHAnsi" w:hAnsiTheme="minorHAnsi" w:cstheme="minorHAnsi"/>
          <w:sz w:val="22"/>
          <w:szCs w:val="22"/>
        </w:rPr>
        <w:t xml:space="preserve">ków </w:t>
      </w:r>
      <w:r w:rsidR="001C05F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245C0C">
        <w:rPr>
          <w:rFonts w:asciiTheme="minorHAnsi" w:hAnsiTheme="minorHAnsi" w:cstheme="minorHAnsi"/>
          <w:sz w:val="22"/>
          <w:szCs w:val="22"/>
        </w:rPr>
        <w:t>o stypendia.</w:t>
      </w:r>
    </w:p>
    <w:p w:rsidR="001C05FF" w:rsidRPr="00245C0C" w:rsidRDefault="001C05FF" w:rsidP="001C05F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6384A" w:rsidRPr="00245C0C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§ 5</w:t>
      </w:r>
    </w:p>
    <w:p w:rsidR="00144EB6" w:rsidRDefault="00144EB6" w:rsidP="00144EB6">
      <w:pPr>
        <w:pStyle w:val="Normalny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Szczegółowe zasady powoływania składu Komisji, zadania oraz tryb jej działania określa Minister na podstawie zarządzenia.</w:t>
      </w:r>
      <w:r w:rsidRPr="00245C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C05FF" w:rsidRPr="00245C0C" w:rsidRDefault="001C05FF" w:rsidP="00144EB6">
      <w:pPr>
        <w:pStyle w:val="Normalny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84A" w:rsidRPr="00245C0C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§ 6</w:t>
      </w:r>
    </w:p>
    <w:p w:rsidR="0076384A" w:rsidRPr="00245C0C" w:rsidRDefault="00994023" w:rsidP="00DC3D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>Dofinansowania do wydań</w:t>
      </w:r>
      <w:r w:rsidR="0076384A"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 przyznawane s</w:t>
      </w:r>
      <w:r w:rsidR="0076384A" w:rsidRPr="00245C0C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ą </w:t>
      </w:r>
      <w:r w:rsidR="0076384A" w:rsidRPr="00245C0C">
        <w:rPr>
          <w:rFonts w:asciiTheme="minorHAnsi" w:hAnsiTheme="minorHAnsi" w:cstheme="minorHAnsi"/>
          <w:color w:val="000000"/>
          <w:sz w:val="22"/>
          <w:szCs w:val="22"/>
        </w:rPr>
        <w:t>decyzj</w:t>
      </w:r>
      <w:r w:rsidR="0076384A" w:rsidRPr="00245C0C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ą </w:t>
      </w:r>
      <w:r w:rsidR="0076384A" w:rsidRPr="00245C0C">
        <w:rPr>
          <w:rFonts w:asciiTheme="minorHAnsi" w:hAnsiTheme="minorHAnsi" w:cstheme="minorHAnsi"/>
          <w:color w:val="000000"/>
          <w:sz w:val="22"/>
          <w:szCs w:val="22"/>
        </w:rPr>
        <w:t>Ministra na podstawie rekomendacji Komisj</w:t>
      </w:r>
      <w:r w:rsidR="00144EB6" w:rsidRPr="00245C0C">
        <w:rPr>
          <w:rFonts w:asciiTheme="minorHAnsi" w:hAnsiTheme="minorHAnsi" w:cstheme="minorHAnsi"/>
          <w:color w:val="000000"/>
          <w:sz w:val="22"/>
          <w:szCs w:val="22"/>
        </w:rPr>
        <w:t>i.</w:t>
      </w:r>
    </w:p>
    <w:p w:rsidR="00D91867" w:rsidRPr="00245C0C" w:rsidRDefault="0076384A" w:rsidP="00DC3D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>Decyzja Ministra o przy</w:t>
      </w:r>
      <w:r w:rsidRPr="00245C0C">
        <w:rPr>
          <w:rFonts w:asciiTheme="minorHAnsi" w:eastAsia="TimesNewRoman" w:hAnsiTheme="minorHAnsi" w:cstheme="minorHAnsi"/>
          <w:color w:val="000000"/>
          <w:sz w:val="22"/>
          <w:szCs w:val="22"/>
        </w:rPr>
        <w:t>zn</w:t>
      </w:r>
      <w:r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aniu </w:t>
      </w:r>
      <w:proofErr w:type="spellStart"/>
      <w:r w:rsidR="00994023" w:rsidRPr="00245C0C">
        <w:rPr>
          <w:rFonts w:asciiTheme="minorHAnsi" w:hAnsiTheme="minorHAnsi" w:cstheme="minorHAnsi"/>
          <w:color w:val="000000"/>
          <w:sz w:val="22"/>
          <w:szCs w:val="22"/>
        </w:rPr>
        <w:t>dofinasowania</w:t>
      </w:r>
      <w:proofErr w:type="spellEnd"/>
      <w:r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 ma charakter ostateczny i nie przysługuje od niej odwołanie.</w:t>
      </w:r>
    </w:p>
    <w:p w:rsidR="0076384A" w:rsidRPr="00245C0C" w:rsidRDefault="0076384A" w:rsidP="00DC3D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>Decyzja M</w:t>
      </w:r>
      <w:r w:rsidRPr="00245C0C">
        <w:rPr>
          <w:rFonts w:asciiTheme="minorHAnsi" w:hAnsiTheme="minorHAnsi" w:cstheme="minorHAnsi"/>
          <w:sz w:val="22"/>
          <w:szCs w:val="22"/>
        </w:rPr>
        <w:t xml:space="preserve">inistra o przyznaniu </w:t>
      </w:r>
      <w:r w:rsidR="00994023" w:rsidRPr="00245C0C">
        <w:rPr>
          <w:rFonts w:asciiTheme="minorHAnsi" w:hAnsiTheme="minorHAnsi" w:cstheme="minorHAnsi"/>
          <w:sz w:val="22"/>
          <w:szCs w:val="22"/>
        </w:rPr>
        <w:t>dofinansowania</w:t>
      </w:r>
      <w:r w:rsidR="00144EB6" w:rsidRPr="00245C0C">
        <w:rPr>
          <w:rFonts w:asciiTheme="minorHAnsi" w:hAnsiTheme="minorHAnsi" w:cstheme="minorHAnsi"/>
          <w:sz w:val="22"/>
          <w:szCs w:val="22"/>
        </w:rPr>
        <w:t xml:space="preserve"> zapada w terminie do 30 czerwca 2013</w:t>
      </w:r>
      <w:r w:rsidRPr="00245C0C">
        <w:rPr>
          <w:rFonts w:asciiTheme="minorHAnsi" w:hAnsiTheme="minorHAnsi" w:cstheme="minorHAnsi"/>
          <w:sz w:val="22"/>
          <w:szCs w:val="22"/>
        </w:rPr>
        <w:t>r.</w:t>
      </w:r>
    </w:p>
    <w:p w:rsidR="0076384A" w:rsidRPr="00245C0C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384A" w:rsidRPr="00245C0C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§ 7</w:t>
      </w:r>
    </w:p>
    <w:p w:rsidR="0076384A" w:rsidRPr="00245C0C" w:rsidRDefault="0076384A" w:rsidP="00DC3D8F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 xml:space="preserve">Wnioskodawca poprzez zgłoszenie się do konkursu potwierdza, iż zapoznał się ze wzorem umowy </w:t>
      </w:r>
      <w:r w:rsidR="001C05F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994023" w:rsidRPr="00245C0C">
        <w:rPr>
          <w:rFonts w:asciiTheme="minorHAnsi" w:hAnsiTheme="minorHAnsi" w:cstheme="minorHAnsi"/>
          <w:sz w:val="22"/>
          <w:szCs w:val="22"/>
        </w:rPr>
        <w:t>o dofinansowaniu do wydań stanowiącej</w:t>
      </w:r>
      <w:r w:rsidRPr="00245C0C">
        <w:rPr>
          <w:rFonts w:asciiTheme="minorHAnsi" w:hAnsiTheme="minorHAnsi" w:cstheme="minorHAnsi"/>
          <w:sz w:val="22"/>
          <w:szCs w:val="22"/>
        </w:rPr>
        <w:t xml:space="preserve"> załącznik do ogłoszenia o konkursie, w szczególności w zakresie uprawnień i obowiązków </w:t>
      </w:r>
      <w:r w:rsidR="00994023" w:rsidRPr="00245C0C">
        <w:rPr>
          <w:rFonts w:asciiTheme="minorHAnsi" w:hAnsiTheme="minorHAnsi" w:cstheme="minorHAnsi"/>
          <w:sz w:val="22"/>
          <w:szCs w:val="22"/>
        </w:rPr>
        <w:t>beneficjenta</w:t>
      </w:r>
      <w:r w:rsidRPr="00245C0C">
        <w:rPr>
          <w:rFonts w:asciiTheme="minorHAnsi" w:hAnsiTheme="minorHAnsi" w:cstheme="minorHAnsi"/>
          <w:sz w:val="22"/>
          <w:szCs w:val="22"/>
        </w:rPr>
        <w:t xml:space="preserve"> i akceptuje jej treść.</w:t>
      </w:r>
    </w:p>
    <w:p w:rsidR="0076384A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05FF" w:rsidRPr="00245C0C" w:rsidRDefault="001C05FF" w:rsidP="00F4143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384A" w:rsidRPr="00245C0C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Rozdział 3</w:t>
      </w:r>
    </w:p>
    <w:p w:rsidR="0076384A" w:rsidRDefault="0076384A" w:rsidP="009B504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Wymagane dokumenty</w:t>
      </w:r>
    </w:p>
    <w:p w:rsidR="00D9064B" w:rsidRPr="00245C0C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§ 8</w:t>
      </w:r>
    </w:p>
    <w:p w:rsidR="0076384A" w:rsidRPr="00245C0C" w:rsidRDefault="0076384A" w:rsidP="00DC3D8F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Wniosek o przyznanie </w:t>
      </w:r>
      <w:r w:rsidR="001D3BB3">
        <w:rPr>
          <w:rFonts w:asciiTheme="minorHAnsi" w:hAnsiTheme="minorHAnsi" w:cstheme="minorHAnsi"/>
          <w:color w:val="000000"/>
          <w:sz w:val="22"/>
          <w:szCs w:val="22"/>
        </w:rPr>
        <w:t>dofinansowania do wydań</w:t>
      </w:r>
      <w:r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 składa się z  elementów:</w:t>
      </w:r>
    </w:p>
    <w:p w:rsidR="0076384A" w:rsidRPr="00245C0C" w:rsidRDefault="0076384A" w:rsidP="00DC3D8F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Przedstawionych w wersji papierowej:</w:t>
      </w:r>
    </w:p>
    <w:p w:rsidR="0076384A" w:rsidRPr="00245C0C" w:rsidRDefault="003F515B" w:rsidP="00DC3D8F">
      <w:pPr>
        <w:pStyle w:val="Akapitzlist"/>
        <w:numPr>
          <w:ilvl w:val="0"/>
          <w:numId w:val="12"/>
        </w:numPr>
        <w:spacing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p</w:t>
      </w:r>
      <w:r w:rsidR="00477602" w:rsidRPr="00245C0C">
        <w:rPr>
          <w:rFonts w:asciiTheme="minorHAnsi" w:hAnsiTheme="minorHAnsi" w:cstheme="minorHAnsi"/>
          <w:sz w:val="22"/>
          <w:szCs w:val="22"/>
        </w:rPr>
        <w:t>oprawnie wypełnionych dwóch</w:t>
      </w:r>
      <w:r w:rsidR="0076384A" w:rsidRPr="00245C0C">
        <w:rPr>
          <w:rFonts w:asciiTheme="minorHAnsi" w:hAnsiTheme="minorHAnsi" w:cstheme="minorHAnsi"/>
          <w:sz w:val="22"/>
          <w:szCs w:val="22"/>
        </w:rPr>
        <w:t xml:space="preserve"> </w:t>
      </w:r>
      <w:r w:rsidR="00477602" w:rsidRPr="00245C0C">
        <w:rPr>
          <w:rFonts w:asciiTheme="minorHAnsi" w:hAnsiTheme="minorHAnsi" w:cstheme="minorHAnsi"/>
          <w:sz w:val="22"/>
          <w:szCs w:val="22"/>
        </w:rPr>
        <w:t>formularzy</w:t>
      </w:r>
      <w:r w:rsidR="0076384A" w:rsidRPr="00245C0C">
        <w:rPr>
          <w:rFonts w:asciiTheme="minorHAnsi" w:hAnsiTheme="minorHAnsi" w:cstheme="minorHAnsi"/>
          <w:sz w:val="22"/>
          <w:szCs w:val="22"/>
        </w:rPr>
        <w:t xml:space="preserve"> wniosku. </w:t>
      </w:r>
    </w:p>
    <w:p w:rsidR="0076384A" w:rsidRPr="00245C0C" w:rsidRDefault="00994023" w:rsidP="001C05FF">
      <w:pPr>
        <w:pStyle w:val="Akapitzlist"/>
        <w:numPr>
          <w:ilvl w:val="0"/>
          <w:numId w:val="14"/>
        </w:numPr>
        <w:tabs>
          <w:tab w:val="left" w:pos="1843"/>
          <w:tab w:val="left" w:pos="1985"/>
        </w:tabs>
        <w:spacing w:line="288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Każdy egzemplarz formularza musi być</w:t>
      </w:r>
      <w:r w:rsidR="001C05FF">
        <w:rPr>
          <w:rFonts w:asciiTheme="minorHAnsi" w:hAnsiTheme="minorHAnsi" w:cstheme="minorHAnsi"/>
          <w:sz w:val="22"/>
          <w:szCs w:val="22"/>
        </w:rPr>
        <w:t xml:space="preserve"> </w:t>
      </w:r>
      <w:r w:rsidRPr="00245C0C">
        <w:rPr>
          <w:rFonts w:asciiTheme="minorHAnsi" w:hAnsiTheme="minorHAnsi" w:cstheme="minorHAnsi"/>
          <w:sz w:val="22"/>
          <w:szCs w:val="22"/>
        </w:rPr>
        <w:t>podpisany i opatrzony pieczątką wnioskodawcy</w:t>
      </w:r>
    </w:p>
    <w:p w:rsidR="0076384A" w:rsidRPr="00245C0C" w:rsidRDefault="0076384A" w:rsidP="001C05FF">
      <w:pPr>
        <w:pStyle w:val="Akapitzlist"/>
        <w:numPr>
          <w:ilvl w:val="0"/>
          <w:numId w:val="14"/>
        </w:numPr>
        <w:spacing w:line="360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>Forma formularza nie</w:t>
      </w:r>
      <w:r w:rsidRPr="00245C0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45C0C">
        <w:rPr>
          <w:rFonts w:asciiTheme="minorHAnsi" w:hAnsiTheme="minorHAnsi" w:cstheme="minorHAnsi"/>
          <w:color w:val="000000"/>
          <w:sz w:val="22"/>
          <w:szCs w:val="22"/>
        </w:rPr>
        <w:t>może być</w:t>
      </w:r>
      <w:r w:rsidRPr="00245C0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45C0C">
        <w:rPr>
          <w:rFonts w:asciiTheme="minorHAnsi" w:hAnsiTheme="minorHAnsi" w:cstheme="minorHAnsi"/>
          <w:color w:val="000000"/>
          <w:sz w:val="22"/>
          <w:szCs w:val="22"/>
        </w:rPr>
        <w:t>zmieniona przez wnioskującego</w:t>
      </w:r>
      <w:r w:rsidR="003F515B" w:rsidRPr="00245C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94023" w:rsidRPr="00245C0C" w:rsidRDefault="00994023" w:rsidP="001C05FF">
      <w:pPr>
        <w:numPr>
          <w:ilvl w:val="0"/>
          <w:numId w:val="14"/>
        </w:numPr>
        <w:tabs>
          <w:tab w:val="left" w:pos="1843"/>
          <w:tab w:val="left" w:pos="1985"/>
        </w:tabs>
        <w:spacing w:line="288" w:lineRule="auto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 xml:space="preserve">Dane wykazane w załączniku nr 1 i załączniku nr 2 nie mogą  rozbieżne (dotyczą   </w:t>
      </w:r>
    </w:p>
    <w:p w:rsidR="00994023" w:rsidRPr="00245C0C" w:rsidRDefault="001C05FF" w:rsidP="001C05FF">
      <w:pPr>
        <w:tabs>
          <w:tab w:val="left" w:pos="1843"/>
          <w:tab w:val="left" w:pos="1985"/>
        </w:tabs>
        <w:spacing w:line="288" w:lineRule="auto"/>
        <w:ind w:left="1843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94023" w:rsidRPr="00245C0C">
        <w:rPr>
          <w:rFonts w:asciiTheme="minorHAnsi" w:hAnsiTheme="minorHAnsi" w:cstheme="minorHAnsi"/>
          <w:sz w:val="22"/>
          <w:szCs w:val="22"/>
        </w:rPr>
        <w:t xml:space="preserve">tego samego zadania), </w:t>
      </w:r>
    </w:p>
    <w:p w:rsidR="0076384A" w:rsidRPr="00245C0C" w:rsidRDefault="003F515B" w:rsidP="00DC3D8F">
      <w:pPr>
        <w:pStyle w:val="Akapitzlist"/>
        <w:numPr>
          <w:ilvl w:val="0"/>
          <w:numId w:val="12"/>
        </w:numPr>
        <w:spacing w:line="360" w:lineRule="auto"/>
        <w:ind w:left="113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76384A" w:rsidRPr="00245C0C">
        <w:rPr>
          <w:rFonts w:asciiTheme="minorHAnsi" w:hAnsiTheme="minorHAnsi" w:cstheme="minorHAnsi"/>
          <w:color w:val="000000"/>
          <w:sz w:val="22"/>
          <w:szCs w:val="22"/>
        </w:rPr>
        <w:t>inimum dwóch rekomendacji</w:t>
      </w:r>
      <w:r w:rsidR="00245C0C"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3BB3">
        <w:rPr>
          <w:rFonts w:asciiTheme="minorHAnsi" w:hAnsiTheme="minorHAnsi" w:cstheme="minorHAnsi"/>
          <w:color w:val="000000"/>
          <w:sz w:val="22"/>
          <w:szCs w:val="22"/>
        </w:rPr>
        <w:t xml:space="preserve">(recenzji) </w:t>
      </w:r>
      <w:r w:rsidR="00245C0C" w:rsidRPr="00245C0C">
        <w:rPr>
          <w:rFonts w:asciiTheme="minorHAnsi" w:hAnsiTheme="minorHAnsi" w:cstheme="minorHAnsi"/>
          <w:color w:val="000000"/>
          <w:sz w:val="22"/>
          <w:szCs w:val="22"/>
        </w:rPr>
        <w:t>dotyczących wnioskowanej publikacji (napisanych nie wcześniej  niż w okresie 12 miesięcy poprzedzających termin składania wniosków) osób uznanych w danej dziedzinie której dotyczy publikacja. Rekomendacje musza być podpisane własnoręcznie przez te osoby.</w:t>
      </w:r>
    </w:p>
    <w:p w:rsidR="0076384A" w:rsidRPr="00245C0C" w:rsidRDefault="0076384A" w:rsidP="003F515B">
      <w:pPr>
        <w:pStyle w:val="Akapitzlist"/>
        <w:numPr>
          <w:ilvl w:val="0"/>
          <w:numId w:val="15"/>
        </w:numPr>
        <w:spacing w:line="360" w:lineRule="auto"/>
        <w:ind w:left="1701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>Rekomendacje nie mog</w:t>
      </w:r>
      <w:r w:rsidRPr="00245C0C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ą </w:t>
      </w:r>
      <w:r w:rsidRPr="00245C0C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Pr="00245C0C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ć </w:t>
      </w:r>
      <w:r w:rsidRPr="00245C0C">
        <w:rPr>
          <w:rFonts w:asciiTheme="minorHAnsi" w:hAnsiTheme="minorHAnsi" w:cstheme="minorHAnsi"/>
          <w:color w:val="000000"/>
          <w:sz w:val="22"/>
          <w:szCs w:val="22"/>
        </w:rPr>
        <w:t>kserokopiami i powi</w:t>
      </w:r>
      <w:r w:rsidR="00245C0C" w:rsidRPr="00245C0C">
        <w:rPr>
          <w:rFonts w:asciiTheme="minorHAnsi" w:hAnsiTheme="minorHAnsi" w:cstheme="minorHAnsi"/>
          <w:color w:val="000000"/>
          <w:sz w:val="22"/>
          <w:szCs w:val="22"/>
        </w:rPr>
        <w:t>nny dotyczyć publikacji z aktualnie składanego dofinansowania</w:t>
      </w:r>
      <w:r w:rsidR="003F515B" w:rsidRPr="00245C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6384A" w:rsidRPr="00245C0C" w:rsidRDefault="0076384A" w:rsidP="003F515B">
      <w:pPr>
        <w:pStyle w:val="Akapitzlist"/>
        <w:numPr>
          <w:ilvl w:val="0"/>
          <w:numId w:val="15"/>
        </w:numPr>
        <w:spacing w:line="360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>Rekomendacje wystawione przez aktualnych członków Komisji nie będą uwzględniane</w:t>
      </w:r>
      <w:r w:rsidR="009B5043" w:rsidRPr="00245C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45C0C" w:rsidRPr="00245C0C" w:rsidRDefault="00245C0C" w:rsidP="001D3BB3">
      <w:pPr>
        <w:numPr>
          <w:ilvl w:val="0"/>
          <w:numId w:val="12"/>
        </w:numPr>
        <w:spacing w:line="288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  <w:r w:rsidRPr="00245C0C">
        <w:rPr>
          <w:rFonts w:asciiTheme="minorHAnsi" w:hAnsiTheme="minorHAnsi" w:cstheme="minorHAnsi"/>
          <w:sz w:val="22"/>
          <w:szCs w:val="22"/>
        </w:rPr>
        <w:t>potwierdzającego, że wnioskodawca nie zalega z opłacaniem podatków, opłat oraz składek na ubezpieczenia społeczne (1 egzemplarz).</w:t>
      </w:r>
    </w:p>
    <w:p w:rsidR="00245C0C" w:rsidRPr="00245C0C" w:rsidRDefault="001C05FF" w:rsidP="001C05FF">
      <w:p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I.</w:t>
      </w:r>
      <w:r w:rsidR="00245C0C" w:rsidRPr="00245C0C">
        <w:rPr>
          <w:rFonts w:asciiTheme="minorHAnsi" w:hAnsiTheme="minorHAnsi" w:cstheme="minorHAnsi"/>
          <w:sz w:val="22"/>
          <w:szCs w:val="22"/>
        </w:rPr>
        <w:t xml:space="preserve">       Oświadczenie może być napisane przez wnioskodawcę, nie jest obowiązkowe </w:t>
      </w:r>
    </w:p>
    <w:p w:rsidR="00245C0C" w:rsidRPr="00245C0C" w:rsidRDefault="00245C0C" w:rsidP="00245C0C">
      <w:p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 xml:space="preserve">            przedstawienie zaświadczenia z właściwego urzędu</w:t>
      </w:r>
    </w:p>
    <w:p w:rsidR="00245C0C" w:rsidRPr="00245C0C" w:rsidRDefault="00245C0C" w:rsidP="00245C0C">
      <w:pPr>
        <w:numPr>
          <w:ilvl w:val="0"/>
          <w:numId w:val="12"/>
        </w:numPr>
        <w:spacing w:line="288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lastRenderedPageBreak/>
        <w:t>aktualnego odpisu</w:t>
      </w:r>
      <w:r w:rsidRPr="00245C0C">
        <w:rPr>
          <w:rFonts w:asciiTheme="minorHAnsi" w:hAnsiTheme="minorHAnsi" w:cstheme="minorHAnsi"/>
          <w:sz w:val="22"/>
          <w:szCs w:val="22"/>
        </w:rPr>
        <w:t xml:space="preserve"> z właściwego rejestru albo zaświadczenie o wpisie do  ewidencji działalności gospodarczej (1 egzemplarz).</w:t>
      </w:r>
    </w:p>
    <w:p w:rsidR="00245C0C" w:rsidRPr="00245C0C" w:rsidRDefault="00245C0C" w:rsidP="00245C0C">
      <w:pPr>
        <w:spacing w:line="288" w:lineRule="auto"/>
        <w:ind w:left="1134" w:hanging="567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 xml:space="preserve"> e)      statutu wnioskodawcy </w:t>
      </w:r>
      <w:r w:rsidRPr="00245C0C">
        <w:rPr>
          <w:rFonts w:asciiTheme="minorHAnsi" w:hAnsiTheme="minorHAnsi" w:cstheme="minorHAnsi"/>
          <w:sz w:val="22"/>
          <w:szCs w:val="22"/>
        </w:rPr>
        <w:t>(1 egzemplarz).</w:t>
      </w:r>
    </w:p>
    <w:p w:rsidR="00245C0C" w:rsidRPr="001C05FF" w:rsidRDefault="00245C0C" w:rsidP="001C05FF">
      <w:pPr>
        <w:pStyle w:val="Akapitzlist"/>
        <w:numPr>
          <w:ilvl w:val="3"/>
          <w:numId w:val="30"/>
        </w:numPr>
        <w:spacing w:line="288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1C05FF">
        <w:rPr>
          <w:rFonts w:asciiTheme="minorHAnsi" w:hAnsiTheme="minorHAnsi" w:cstheme="minorHAnsi"/>
          <w:sz w:val="22"/>
          <w:szCs w:val="22"/>
        </w:rPr>
        <w:t>W przypadku, kiedy forma prawna wnioskodawcy nie wymaga posiadania statutu, należy przedstawić stosowną informację.</w:t>
      </w:r>
    </w:p>
    <w:p w:rsidR="00245C0C" w:rsidRPr="00245C0C" w:rsidRDefault="00245C0C" w:rsidP="00245C0C">
      <w:pPr>
        <w:numPr>
          <w:ilvl w:val="0"/>
          <w:numId w:val="34"/>
        </w:numPr>
        <w:spacing w:line="288" w:lineRule="auto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sprawozdania  merytorycznego</w:t>
      </w:r>
      <w:r w:rsidRPr="00245C0C">
        <w:rPr>
          <w:rFonts w:asciiTheme="minorHAnsi" w:hAnsiTheme="minorHAnsi" w:cstheme="minorHAnsi"/>
          <w:sz w:val="22"/>
          <w:szCs w:val="22"/>
        </w:rPr>
        <w:t xml:space="preserve"> oraz aktualnego bilansu oraz rachunku zysków i strat za ostatni rok budżetowy lub w przypadku prowadzenia uproszczonej księgowości informacji określającej obroty, zysk oraz zobowiązania i należności ogółem (1 egzemplarz).</w:t>
      </w:r>
    </w:p>
    <w:p w:rsidR="00245C0C" w:rsidRPr="00245C0C" w:rsidRDefault="00245C0C" w:rsidP="00245C0C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 xml:space="preserve"> </w:t>
      </w:r>
      <w:r w:rsidRPr="00245C0C">
        <w:rPr>
          <w:rFonts w:asciiTheme="minorHAnsi" w:hAnsiTheme="minorHAnsi" w:cstheme="minorHAnsi"/>
          <w:b/>
          <w:sz w:val="22"/>
          <w:szCs w:val="22"/>
        </w:rPr>
        <w:t>g)</w:t>
      </w:r>
      <w:r w:rsidRPr="00245C0C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45C0C">
        <w:rPr>
          <w:rFonts w:asciiTheme="minorHAnsi" w:hAnsiTheme="minorHAnsi" w:cstheme="minorHAnsi"/>
          <w:b/>
          <w:sz w:val="22"/>
          <w:szCs w:val="22"/>
        </w:rPr>
        <w:t>zobowiązania</w:t>
      </w:r>
      <w:r w:rsidRPr="00245C0C">
        <w:rPr>
          <w:rFonts w:asciiTheme="minorHAnsi" w:hAnsiTheme="minorHAnsi" w:cstheme="minorHAnsi"/>
          <w:sz w:val="22"/>
          <w:szCs w:val="22"/>
        </w:rPr>
        <w:t xml:space="preserve"> się podmiotu do zwrotu nadwyżki (1 egzemplarz).</w:t>
      </w:r>
    </w:p>
    <w:p w:rsidR="00245C0C" w:rsidRPr="00245C0C" w:rsidRDefault="00245C0C" w:rsidP="00245C0C">
      <w:pPr>
        <w:pStyle w:val="Akapitzlist"/>
        <w:spacing w:line="288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45C0C" w:rsidRPr="00245C0C" w:rsidRDefault="00245C0C" w:rsidP="00245C0C">
      <w:pPr>
        <w:spacing w:line="288" w:lineRule="auto"/>
        <w:ind w:left="1134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2) Płyty CD/DVD zawierającej trzy foldery:</w:t>
      </w:r>
    </w:p>
    <w:p w:rsidR="00245C0C" w:rsidRPr="001C05FF" w:rsidRDefault="00245C0C" w:rsidP="001C05FF">
      <w:pPr>
        <w:pStyle w:val="Akapitzlist"/>
        <w:numPr>
          <w:ilvl w:val="2"/>
          <w:numId w:val="24"/>
        </w:numPr>
        <w:spacing w:line="288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05FF">
        <w:rPr>
          <w:rFonts w:asciiTheme="minorHAnsi" w:hAnsiTheme="minorHAnsi" w:cstheme="minorHAnsi"/>
          <w:i/>
          <w:sz w:val="22"/>
          <w:szCs w:val="22"/>
        </w:rPr>
        <w:t>Wniosek</w:t>
      </w:r>
      <w:r w:rsidRPr="001C05FF">
        <w:rPr>
          <w:rFonts w:asciiTheme="minorHAnsi" w:hAnsiTheme="minorHAnsi" w:cstheme="minorHAnsi"/>
          <w:sz w:val="22"/>
          <w:szCs w:val="22"/>
        </w:rPr>
        <w:t>- w którym jest umieszczony zeskanowany formularz wniosku (jako 1 plik PDF).</w:t>
      </w:r>
    </w:p>
    <w:p w:rsidR="00245C0C" w:rsidRPr="00245C0C" w:rsidRDefault="00245C0C" w:rsidP="001C05FF">
      <w:pPr>
        <w:pStyle w:val="Akapitzlist"/>
        <w:numPr>
          <w:ilvl w:val="2"/>
          <w:numId w:val="24"/>
        </w:numPr>
        <w:spacing w:line="288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i/>
          <w:sz w:val="22"/>
          <w:szCs w:val="22"/>
        </w:rPr>
        <w:t>Rekomendacje</w:t>
      </w:r>
      <w:r w:rsidRPr="00245C0C">
        <w:rPr>
          <w:rFonts w:asciiTheme="minorHAnsi" w:hAnsiTheme="minorHAnsi" w:cstheme="minorHAnsi"/>
          <w:sz w:val="22"/>
          <w:szCs w:val="22"/>
        </w:rPr>
        <w:t xml:space="preserve"> – w którym są umieszczone zeskanowane rekomendacje (pliki PDF) .</w:t>
      </w:r>
    </w:p>
    <w:p w:rsidR="00245C0C" w:rsidRPr="00245C0C" w:rsidRDefault="00245C0C" w:rsidP="001C05FF">
      <w:pPr>
        <w:pStyle w:val="Akapitzlist"/>
        <w:numPr>
          <w:ilvl w:val="2"/>
          <w:numId w:val="24"/>
        </w:numPr>
        <w:spacing w:line="288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5C0C">
        <w:rPr>
          <w:rFonts w:asciiTheme="minorHAnsi" w:hAnsiTheme="minorHAnsi" w:cstheme="minorHAnsi"/>
          <w:i/>
          <w:sz w:val="22"/>
          <w:szCs w:val="22"/>
        </w:rPr>
        <w:t>załączniki</w:t>
      </w:r>
      <w:r w:rsidRPr="00245C0C">
        <w:rPr>
          <w:rFonts w:asciiTheme="minorHAnsi" w:hAnsiTheme="minorHAnsi" w:cstheme="minorHAnsi"/>
          <w:sz w:val="22"/>
          <w:szCs w:val="22"/>
        </w:rPr>
        <w:t xml:space="preserve"> – w którym są umieszczone zeskanowane dokumenty z powyższych pozycji od c) do  g) oraz opcjonalnie przykłady dokumentacji </w:t>
      </w:r>
      <w:r w:rsidRPr="00245C0C">
        <w:rPr>
          <w:rFonts w:asciiTheme="minorHAnsi" w:hAnsiTheme="minorHAnsi" w:cstheme="minorHAnsi"/>
          <w:color w:val="000000"/>
          <w:sz w:val="22"/>
          <w:szCs w:val="22"/>
        </w:rPr>
        <w:t>publikacji.</w:t>
      </w:r>
    </w:p>
    <w:p w:rsidR="0076384A" w:rsidRDefault="0076384A" w:rsidP="00245C0C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05FF" w:rsidRPr="00245C0C" w:rsidRDefault="001C05FF" w:rsidP="00245C0C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384A" w:rsidRPr="00245C0C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245C0C">
        <w:rPr>
          <w:rFonts w:asciiTheme="minorHAnsi" w:hAnsiTheme="minorHAnsi" w:cstheme="minorHAnsi"/>
          <w:b/>
          <w:sz w:val="22"/>
          <w:szCs w:val="22"/>
        </w:rPr>
        <w:t>Rozdział 3</w:t>
      </w:r>
    </w:p>
    <w:p w:rsidR="0076384A" w:rsidRPr="00245C0C" w:rsidRDefault="0076384A" w:rsidP="00F41439">
      <w:pPr>
        <w:pStyle w:val="Akapitzlist1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45C0C">
        <w:rPr>
          <w:rFonts w:asciiTheme="minorHAnsi" w:hAnsiTheme="minorHAnsi" w:cstheme="minorHAnsi"/>
          <w:b/>
          <w:bCs/>
          <w:color w:val="000000"/>
        </w:rPr>
        <w:t>Zawiadomienie i ogłoszenie decyzji</w:t>
      </w:r>
    </w:p>
    <w:p w:rsidR="0076384A" w:rsidRPr="00245C0C" w:rsidRDefault="00D9064B" w:rsidP="009B5043">
      <w:pPr>
        <w:pStyle w:val="NormalnyWeb"/>
        <w:spacing w:before="120" w:beforeAutospacing="0" w:after="120" w:afterAutospacing="0" w:line="360" w:lineRule="auto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C0C">
        <w:rPr>
          <w:rFonts w:asciiTheme="minorHAnsi" w:hAnsiTheme="minorHAnsi" w:cstheme="minorHAnsi"/>
          <w:b/>
          <w:sz w:val="22"/>
          <w:szCs w:val="22"/>
        </w:rPr>
        <w:t>§ 9</w:t>
      </w:r>
    </w:p>
    <w:p w:rsidR="0076384A" w:rsidRPr="00245C0C" w:rsidRDefault="0076384A" w:rsidP="00DC3D8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color w:val="000000"/>
          <w:sz w:val="22"/>
          <w:szCs w:val="22"/>
        </w:rPr>
        <w:t>Wszyscy wnioskodawcy otrzymuj</w:t>
      </w:r>
      <w:r w:rsidRPr="00245C0C">
        <w:rPr>
          <w:rFonts w:asciiTheme="minorHAnsi" w:eastAsia="TimesNewRoman" w:hAnsiTheme="minorHAnsi" w:cstheme="minorHAnsi"/>
          <w:color w:val="000000"/>
          <w:sz w:val="22"/>
          <w:szCs w:val="22"/>
        </w:rPr>
        <w:t>ą</w:t>
      </w:r>
      <w:r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 w formie pisemnej informację o wynikach prac Komisji oraz o decyzji Ministra w zakresie przyznania </w:t>
      </w:r>
      <w:r w:rsidR="00245C0C" w:rsidRPr="00245C0C">
        <w:rPr>
          <w:rFonts w:asciiTheme="minorHAnsi" w:hAnsiTheme="minorHAnsi" w:cstheme="minorHAnsi"/>
          <w:color w:val="000000"/>
          <w:sz w:val="22"/>
          <w:szCs w:val="22"/>
        </w:rPr>
        <w:t>dofinansowania</w:t>
      </w:r>
      <w:r w:rsidRPr="00245C0C">
        <w:rPr>
          <w:rFonts w:asciiTheme="minorHAnsi" w:hAnsiTheme="minorHAnsi" w:cstheme="minorHAnsi"/>
          <w:color w:val="000000"/>
          <w:sz w:val="22"/>
          <w:szCs w:val="22"/>
        </w:rPr>
        <w:t xml:space="preserve">. Zawiadomienie następuje nie później niż w ciągu jednego miesiąca </w:t>
      </w:r>
      <w:r w:rsidRPr="00245C0C">
        <w:rPr>
          <w:rFonts w:asciiTheme="minorHAnsi" w:hAnsiTheme="minorHAnsi" w:cstheme="minorHAnsi"/>
          <w:sz w:val="22"/>
          <w:szCs w:val="22"/>
        </w:rPr>
        <w:t>od daty decyzji Ministra.</w:t>
      </w:r>
    </w:p>
    <w:p w:rsidR="0076384A" w:rsidRPr="00245C0C" w:rsidRDefault="0076384A" w:rsidP="00DC3D8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5C0C">
        <w:rPr>
          <w:rFonts w:asciiTheme="minorHAnsi" w:hAnsiTheme="minorHAnsi" w:cstheme="minorHAnsi"/>
          <w:sz w:val="22"/>
          <w:szCs w:val="22"/>
        </w:rPr>
        <w:t>Na stronach internetowych Mini</w:t>
      </w:r>
      <w:r w:rsidR="00245C0C" w:rsidRPr="00245C0C">
        <w:rPr>
          <w:rFonts w:asciiTheme="minorHAnsi" w:hAnsiTheme="minorHAnsi" w:cstheme="minorHAnsi"/>
          <w:sz w:val="22"/>
          <w:szCs w:val="22"/>
        </w:rPr>
        <w:t>sterstwa są publikowane listy podmiotów</w:t>
      </w:r>
      <w:r w:rsidRPr="00245C0C">
        <w:rPr>
          <w:rFonts w:asciiTheme="minorHAnsi" w:hAnsiTheme="minorHAnsi" w:cstheme="minorHAnsi"/>
          <w:sz w:val="22"/>
          <w:szCs w:val="22"/>
        </w:rPr>
        <w:t xml:space="preserve">, które otrzymały </w:t>
      </w:r>
      <w:r w:rsidR="00245C0C" w:rsidRPr="00245C0C">
        <w:rPr>
          <w:rFonts w:asciiTheme="minorHAnsi" w:hAnsiTheme="minorHAnsi" w:cstheme="minorHAnsi"/>
          <w:sz w:val="22"/>
          <w:szCs w:val="22"/>
        </w:rPr>
        <w:t xml:space="preserve">dofinansowania </w:t>
      </w:r>
      <w:r w:rsidRPr="00245C0C">
        <w:rPr>
          <w:rFonts w:asciiTheme="minorHAnsi" w:hAnsiTheme="minorHAnsi" w:cstheme="minorHAnsi"/>
          <w:sz w:val="22"/>
          <w:szCs w:val="22"/>
        </w:rPr>
        <w:t>w  naborze wniosków, nie później niż po dwóch tygodniach od daty decyzji Ministra.</w:t>
      </w:r>
    </w:p>
    <w:p w:rsidR="0076384A" w:rsidRPr="00E66DF3" w:rsidRDefault="0076384A" w:rsidP="00DC259B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Calibri" w:hAnsi="Calibri" w:cs="Calibri"/>
          <w:color w:val="111111"/>
          <w:sz w:val="22"/>
          <w:szCs w:val="22"/>
        </w:rPr>
      </w:pPr>
    </w:p>
    <w:sectPr w:rsidR="0076384A" w:rsidRPr="00E66DF3" w:rsidSect="005504CF">
      <w:headerReference w:type="default" r:id="rId7"/>
      <w:footerReference w:type="even" r:id="rId8"/>
      <w:footerReference w:type="default" r:id="rId9"/>
      <w:pgSz w:w="11906" w:h="16838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0C" w:rsidRDefault="00245C0C">
      <w:r>
        <w:separator/>
      </w:r>
    </w:p>
  </w:endnote>
  <w:endnote w:type="continuationSeparator" w:id="0">
    <w:p w:rsidR="00245C0C" w:rsidRDefault="0024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C" w:rsidRDefault="003B1B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C0C" w:rsidRDefault="00245C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C" w:rsidRDefault="003B1B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C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3BB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45C0C" w:rsidRDefault="00245C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0C" w:rsidRDefault="00245C0C">
      <w:r>
        <w:separator/>
      </w:r>
    </w:p>
  </w:footnote>
  <w:footnote w:type="continuationSeparator" w:id="0">
    <w:p w:rsidR="00245C0C" w:rsidRDefault="00245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C" w:rsidRDefault="00245C0C" w:rsidP="00D07B02">
    <w:pPr>
      <w:pStyle w:val="Nagwek"/>
      <w:ind w:left="6096"/>
      <w:rPr>
        <w:rFonts w:ascii="Calibri" w:hAnsi="Calibri" w:cs="Calibri"/>
        <w:sz w:val="22"/>
        <w:szCs w:val="22"/>
      </w:rPr>
    </w:pPr>
    <w:r w:rsidRPr="005504CF">
      <w:rPr>
        <w:rFonts w:ascii="Calibri" w:hAnsi="Calibri" w:cs="Calibri"/>
        <w:sz w:val="22"/>
        <w:szCs w:val="22"/>
      </w:rPr>
      <w:t>Załącznik nr 1 do Ogłoszenia</w:t>
    </w:r>
  </w:p>
  <w:p w:rsidR="00245C0C" w:rsidRPr="005504CF" w:rsidRDefault="00245C0C" w:rsidP="00D07B02">
    <w:pPr>
      <w:pStyle w:val="Nagwek"/>
      <w:ind w:left="6096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o Konkursie </w:t>
    </w:r>
    <w:r w:rsidR="006B1077">
      <w:rPr>
        <w:rFonts w:ascii="Calibri" w:hAnsi="Calibri" w:cs="Calibri"/>
        <w:sz w:val="22"/>
        <w:szCs w:val="22"/>
      </w:rPr>
      <w:t>Dofinansowania do wydań</w:t>
    </w:r>
    <w:r w:rsidRPr="005504CF">
      <w:rPr>
        <w:rFonts w:ascii="Calibri" w:hAnsi="Calibri" w:cs="Calibri"/>
        <w:sz w:val="22"/>
        <w:szCs w:val="22"/>
      </w:rPr>
      <w:t xml:space="preserve"> na rok 2013</w:t>
    </w:r>
    <w:r>
      <w:rPr>
        <w:rFonts w:ascii="Calibri" w:hAnsi="Calibri" w:cs="Calibri"/>
        <w:sz w:val="22"/>
        <w:szCs w:val="22"/>
      </w:rPr>
      <w:t xml:space="preserve"> </w:t>
    </w:r>
    <w:r w:rsidRPr="005504CF">
      <w:rPr>
        <w:rFonts w:ascii="Calibri" w:hAnsi="Calibri" w:cs="Calibri"/>
        <w:sz w:val="22"/>
        <w:szCs w:val="22"/>
      </w:rPr>
      <w:t xml:space="preserve">z </w:t>
    </w:r>
    <w:r w:rsidRPr="00D07B02">
      <w:rPr>
        <w:rFonts w:ascii="Calibri" w:hAnsi="Calibri" w:cs="Calibri"/>
        <w:color w:val="C00000"/>
        <w:sz w:val="22"/>
        <w:szCs w:val="22"/>
      </w:rPr>
      <w:t>FUNDUSZU PROMOCJI TWÓRCZOŚCI</w:t>
    </w:r>
    <w:r w:rsidRPr="005504CF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82"/>
    <w:multiLevelType w:val="hybridMultilevel"/>
    <w:tmpl w:val="391099EE"/>
    <w:lvl w:ilvl="0" w:tplc="6BECA66A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  <w:u w:color="808080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01281356"/>
    <w:multiLevelType w:val="hybridMultilevel"/>
    <w:tmpl w:val="1486A3BA"/>
    <w:lvl w:ilvl="0" w:tplc="64BE249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E3C6D"/>
    <w:multiLevelType w:val="hybridMultilevel"/>
    <w:tmpl w:val="0DA02E9A"/>
    <w:lvl w:ilvl="0" w:tplc="57AE2B8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1A9F"/>
    <w:multiLevelType w:val="hybridMultilevel"/>
    <w:tmpl w:val="2E6660BE"/>
    <w:lvl w:ilvl="0" w:tplc="035674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951D2"/>
    <w:multiLevelType w:val="hybridMultilevel"/>
    <w:tmpl w:val="E8C0A952"/>
    <w:lvl w:ilvl="0" w:tplc="C3DE9F6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8835B8"/>
    <w:multiLevelType w:val="hybridMultilevel"/>
    <w:tmpl w:val="895626C6"/>
    <w:lvl w:ilvl="0" w:tplc="F6B06C8A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0A242C11"/>
    <w:multiLevelType w:val="hybridMultilevel"/>
    <w:tmpl w:val="696A815A"/>
    <w:lvl w:ilvl="0" w:tplc="D9B20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15C85"/>
    <w:multiLevelType w:val="hybridMultilevel"/>
    <w:tmpl w:val="D026E178"/>
    <w:lvl w:ilvl="0" w:tplc="64BE24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8CBA4CA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64BE249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5FC2EBD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77FEA"/>
    <w:multiLevelType w:val="singleLevel"/>
    <w:tmpl w:val="74265966"/>
    <w:lvl w:ilvl="0">
      <w:start w:val="2"/>
      <w:numFmt w:val="decimal"/>
      <w:lvlText w:val="%1)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9">
    <w:nsid w:val="110A53C3"/>
    <w:multiLevelType w:val="hybridMultilevel"/>
    <w:tmpl w:val="043A740E"/>
    <w:lvl w:ilvl="0" w:tplc="4FC0FF7A">
      <w:start w:val="1"/>
      <w:numFmt w:val="decimal"/>
      <w:lvlText w:val="%1."/>
      <w:lvlJc w:val="left"/>
      <w:pPr>
        <w:ind w:left="62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A734F0D8">
      <w:start w:val="1"/>
      <w:numFmt w:val="lowerLetter"/>
      <w:lvlText w:val="%6)"/>
      <w:lvlJc w:val="right"/>
      <w:pPr>
        <w:ind w:left="4226" w:hanging="180"/>
      </w:pPr>
      <w:rPr>
        <w:rFonts w:ascii="Calibri" w:eastAsia="Times New Roman" w:hAnsi="Calibri" w:cs="Calibri"/>
      </w:r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0">
    <w:nsid w:val="15D075E8"/>
    <w:multiLevelType w:val="hybridMultilevel"/>
    <w:tmpl w:val="EC006770"/>
    <w:lvl w:ilvl="0" w:tplc="CE644BA8">
      <w:start w:val="1"/>
      <w:numFmt w:val="upperRoman"/>
      <w:lvlText w:val="%1."/>
      <w:lvlJc w:val="right"/>
      <w:pPr>
        <w:ind w:left="1428" w:hanging="360"/>
      </w:pPr>
      <w:rPr>
        <w:rFonts w:ascii="Calibri" w:eastAsia="Times New Roman" w:hAnsi="Calibri" w:cs="Calibri"/>
        <w:u w:color="808080"/>
      </w:rPr>
    </w:lvl>
    <w:lvl w:ilvl="1" w:tplc="0E5C2450">
      <w:start w:val="1"/>
      <w:numFmt w:val="decimal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8DB0BB4"/>
    <w:multiLevelType w:val="hybridMultilevel"/>
    <w:tmpl w:val="6DBC56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072C28"/>
    <w:multiLevelType w:val="singleLevel"/>
    <w:tmpl w:val="035674D0"/>
    <w:lvl w:ilvl="0">
      <w:start w:val="1"/>
      <w:numFmt w:val="decimal"/>
      <w:lvlText w:val="%1)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13">
    <w:nsid w:val="386C4BE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A307A3"/>
    <w:multiLevelType w:val="hybridMultilevel"/>
    <w:tmpl w:val="39AE1184"/>
    <w:lvl w:ilvl="0" w:tplc="64BE24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C74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25C7802"/>
    <w:multiLevelType w:val="hybridMultilevel"/>
    <w:tmpl w:val="547A4FC6"/>
    <w:lvl w:ilvl="0" w:tplc="04150011">
      <w:start w:val="1"/>
      <w:numFmt w:val="decimal"/>
      <w:lvlText w:val="%1)"/>
      <w:lvlJc w:val="left"/>
      <w:pPr>
        <w:ind w:left="163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  <w:rPr>
        <w:rFonts w:cs="Times New Roman"/>
      </w:rPr>
    </w:lvl>
  </w:abstractNum>
  <w:abstractNum w:abstractNumId="17">
    <w:nsid w:val="43ED0E91"/>
    <w:multiLevelType w:val="hybridMultilevel"/>
    <w:tmpl w:val="1DD49DA8"/>
    <w:lvl w:ilvl="0" w:tplc="FEDCFC8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7C2A12"/>
    <w:multiLevelType w:val="hybridMultilevel"/>
    <w:tmpl w:val="48BA6BB8"/>
    <w:lvl w:ilvl="0" w:tplc="F3C8D2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AFA1D3A">
      <w:start w:val="1"/>
      <w:numFmt w:val="decimal"/>
      <w:lvlText w:val="%2."/>
      <w:lvlJc w:val="left"/>
      <w:pPr>
        <w:ind w:left="1506" w:hanging="360"/>
      </w:pPr>
      <w:rPr>
        <w:rFonts w:asciiTheme="minorHAnsi" w:eastAsia="Times New Roman" w:hAnsiTheme="minorHAnsi" w:cstheme="minorHAnsi" w:hint="default"/>
      </w:rPr>
    </w:lvl>
    <w:lvl w:ilvl="2" w:tplc="E842BA46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446805"/>
    <w:multiLevelType w:val="hybridMultilevel"/>
    <w:tmpl w:val="A810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CE6340"/>
    <w:multiLevelType w:val="hybridMultilevel"/>
    <w:tmpl w:val="2D9E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7F062C"/>
    <w:multiLevelType w:val="hybridMultilevel"/>
    <w:tmpl w:val="3524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900205"/>
    <w:multiLevelType w:val="multilevel"/>
    <w:tmpl w:val="D5328BF8"/>
    <w:lvl w:ilvl="0">
      <w:start w:val="1"/>
      <w:numFmt w:val="none"/>
      <w:pStyle w:val="Nagwek1"/>
      <w:lvlText w:val="2.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01F5B22"/>
    <w:multiLevelType w:val="hybridMultilevel"/>
    <w:tmpl w:val="389A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814545"/>
    <w:multiLevelType w:val="hybridMultilevel"/>
    <w:tmpl w:val="B3AC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283FB6"/>
    <w:multiLevelType w:val="hybridMultilevel"/>
    <w:tmpl w:val="F61AEC06"/>
    <w:lvl w:ilvl="0" w:tplc="035674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30B08A">
      <w:start w:val="1"/>
      <w:numFmt w:val="upperRoman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F03B1"/>
    <w:multiLevelType w:val="hybridMultilevel"/>
    <w:tmpl w:val="BC56D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B3E9E"/>
    <w:multiLevelType w:val="hybridMultilevel"/>
    <w:tmpl w:val="F0D4B09E"/>
    <w:lvl w:ilvl="0" w:tplc="64BE24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E56251"/>
    <w:multiLevelType w:val="hybridMultilevel"/>
    <w:tmpl w:val="8200D27E"/>
    <w:lvl w:ilvl="0" w:tplc="6BECA66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u w:color="808080"/>
      </w:rPr>
    </w:lvl>
    <w:lvl w:ilvl="1" w:tplc="0E5C2450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6DDF5D51"/>
    <w:multiLevelType w:val="hybridMultilevel"/>
    <w:tmpl w:val="5240CA20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3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  <w:rPr>
        <w:rFonts w:cs="Times New Roman"/>
      </w:rPr>
    </w:lvl>
  </w:abstractNum>
  <w:abstractNum w:abstractNumId="30">
    <w:nsid w:val="712D0DF7"/>
    <w:multiLevelType w:val="hybridMultilevel"/>
    <w:tmpl w:val="D6AAEAAA"/>
    <w:lvl w:ilvl="0" w:tplc="64BE24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9F5C15"/>
    <w:multiLevelType w:val="multilevel"/>
    <w:tmpl w:val="CA105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65F66EB"/>
    <w:multiLevelType w:val="hybridMultilevel"/>
    <w:tmpl w:val="0706D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906E0F"/>
    <w:multiLevelType w:val="hybridMultilevel"/>
    <w:tmpl w:val="B922019A"/>
    <w:lvl w:ilvl="0" w:tplc="B9AC9EB4">
      <w:start w:val="1"/>
      <w:numFmt w:val="upperRoman"/>
      <w:lvlText w:val="%1."/>
      <w:lvlJc w:val="right"/>
      <w:pPr>
        <w:ind w:left="1494" w:hanging="360"/>
      </w:pPr>
      <w:rPr>
        <w:rFonts w:ascii="Calibri" w:eastAsia="Times New Roman" w:hAnsi="Calibri" w:cs="Calibri"/>
        <w:color w:val="auto"/>
        <w:u w:color="80808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7DCC581E"/>
    <w:multiLevelType w:val="hybridMultilevel"/>
    <w:tmpl w:val="AF8E4FD2"/>
    <w:lvl w:ilvl="0" w:tplc="8230CDEE">
      <w:start w:val="6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2"/>
  </w:num>
  <w:num w:numId="5">
    <w:abstractNumId w:val="21"/>
  </w:num>
  <w:num w:numId="6">
    <w:abstractNumId w:val="18"/>
  </w:num>
  <w:num w:numId="7">
    <w:abstractNumId w:val="20"/>
  </w:num>
  <w:num w:numId="8">
    <w:abstractNumId w:val="12"/>
  </w:num>
  <w:num w:numId="9">
    <w:abstractNumId w:val="8"/>
  </w:num>
  <w:num w:numId="10">
    <w:abstractNumId w:val="11"/>
  </w:num>
  <w:num w:numId="11">
    <w:abstractNumId w:val="30"/>
  </w:num>
  <w:num w:numId="12">
    <w:abstractNumId w:val="5"/>
  </w:num>
  <w:num w:numId="13">
    <w:abstractNumId w:val="27"/>
  </w:num>
  <w:num w:numId="14">
    <w:abstractNumId w:val="10"/>
  </w:num>
  <w:num w:numId="15">
    <w:abstractNumId w:val="33"/>
  </w:num>
  <w:num w:numId="16">
    <w:abstractNumId w:val="19"/>
  </w:num>
  <w:num w:numId="17">
    <w:abstractNumId w:val="32"/>
  </w:num>
  <w:num w:numId="18">
    <w:abstractNumId w:val="29"/>
  </w:num>
  <w:num w:numId="19">
    <w:abstractNumId w:val="26"/>
  </w:num>
  <w:num w:numId="20">
    <w:abstractNumId w:val="17"/>
  </w:num>
  <w:num w:numId="21">
    <w:abstractNumId w:val="1"/>
  </w:num>
  <w:num w:numId="22">
    <w:abstractNumId w:val="3"/>
  </w:num>
  <w:num w:numId="23">
    <w:abstractNumId w:val="6"/>
  </w:num>
  <w:num w:numId="24">
    <w:abstractNumId w:val="25"/>
  </w:num>
  <w:num w:numId="25">
    <w:abstractNumId w:val="9"/>
  </w:num>
  <w:num w:numId="26">
    <w:abstractNumId w:val="4"/>
  </w:num>
  <w:num w:numId="27">
    <w:abstractNumId w:val="2"/>
  </w:num>
  <w:num w:numId="28">
    <w:abstractNumId w:val="14"/>
  </w:num>
  <w:num w:numId="29">
    <w:abstractNumId w:val="31"/>
  </w:num>
  <w:num w:numId="30">
    <w:abstractNumId w:val="7"/>
  </w:num>
  <w:num w:numId="31">
    <w:abstractNumId w:val="23"/>
  </w:num>
  <w:num w:numId="32">
    <w:abstractNumId w:val="28"/>
  </w:num>
  <w:num w:numId="33">
    <w:abstractNumId w:val="0"/>
  </w:num>
  <w:num w:numId="34">
    <w:abstractNumId w:val="34"/>
  </w:num>
  <w:num w:numId="3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BDD"/>
    <w:rsid w:val="000206DC"/>
    <w:rsid w:val="00022080"/>
    <w:rsid w:val="0002660B"/>
    <w:rsid w:val="00030AC7"/>
    <w:rsid w:val="000470EA"/>
    <w:rsid w:val="000660D2"/>
    <w:rsid w:val="000919F1"/>
    <w:rsid w:val="00093467"/>
    <w:rsid w:val="00094B24"/>
    <w:rsid w:val="000970FA"/>
    <w:rsid w:val="000A1067"/>
    <w:rsid w:val="000A72AB"/>
    <w:rsid w:val="000B5DD5"/>
    <w:rsid w:val="000B7F33"/>
    <w:rsid w:val="000D1592"/>
    <w:rsid w:val="000F3862"/>
    <w:rsid w:val="00103A00"/>
    <w:rsid w:val="00107740"/>
    <w:rsid w:val="00112E1C"/>
    <w:rsid w:val="00126912"/>
    <w:rsid w:val="00144EB6"/>
    <w:rsid w:val="0015016D"/>
    <w:rsid w:val="001509C7"/>
    <w:rsid w:val="00163038"/>
    <w:rsid w:val="001744B9"/>
    <w:rsid w:val="001764FB"/>
    <w:rsid w:val="00181AEB"/>
    <w:rsid w:val="001A0715"/>
    <w:rsid w:val="001A1B78"/>
    <w:rsid w:val="001A3579"/>
    <w:rsid w:val="001A45CB"/>
    <w:rsid w:val="001B0CDB"/>
    <w:rsid w:val="001B482E"/>
    <w:rsid w:val="001C05FF"/>
    <w:rsid w:val="001C3D04"/>
    <w:rsid w:val="001C6D89"/>
    <w:rsid w:val="001C7045"/>
    <w:rsid w:val="001D3BB3"/>
    <w:rsid w:val="001E0CBF"/>
    <w:rsid w:val="001E343B"/>
    <w:rsid w:val="001F1A4C"/>
    <w:rsid w:val="001F6E4F"/>
    <w:rsid w:val="001F70DA"/>
    <w:rsid w:val="001F7F6D"/>
    <w:rsid w:val="0020111B"/>
    <w:rsid w:val="00210C65"/>
    <w:rsid w:val="002150DA"/>
    <w:rsid w:val="002217AE"/>
    <w:rsid w:val="002341BA"/>
    <w:rsid w:val="00242368"/>
    <w:rsid w:val="00243FE0"/>
    <w:rsid w:val="00245C0C"/>
    <w:rsid w:val="00246582"/>
    <w:rsid w:val="00250539"/>
    <w:rsid w:val="00255BA9"/>
    <w:rsid w:val="00256A05"/>
    <w:rsid w:val="002657F7"/>
    <w:rsid w:val="0027080E"/>
    <w:rsid w:val="0027284A"/>
    <w:rsid w:val="00274600"/>
    <w:rsid w:val="002810FB"/>
    <w:rsid w:val="0028592D"/>
    <w:rsid w:val="00291CF4"/>
    <w:rsid w:val="002A633F"/>
    <w:rsid w:val="002C1C37"/>
    <w:rsid w:val="002C4271"/>
    <w:rsid w:val="002D5020"/>
    <w:rsid w:val="002D6C72"/>
    <w:rsid w:val="002F5FB6"/>
    <w:rsid w:val="00306755"/>
    <w:rsid w:val="003103D9"/>
    <w:rsid w:val="00312087"/>
    <w:rsid w:val="00317BE4"/>
    <w:rsid w:val="00321FC3"/>
    <w:rsid w:val="00322D97"/>
    <w:rsid w:val="00324B6F"/>
    <w:rsid w:val="003250EF"/>
    <w:rsid w:val="00332835"/>
    <w:rsid w:val="00333AB0"/>
    <w:rsid w:val="00345026"/>
    <w:rsid w:val="0035215C"/>
    <w:rsid w:val="00354E09"/>
    <w:rsid w:val="003648ED"/>
    <w:rsid w:val="003677AC"/>
    <w:rsid w:val="00385053"/>
    <w:rsid w:val="003903F3"/>
    <w:rsid w:val="003931CE"/>
    <w:rsid w:val="00394DD1"/>
    <w:rsid w:val="003B1B1B"/>
    <w:rsid w:val="003B1EAA"/>
    <w:rsid w:val="003B318B"/>
    <w:rsid w:val="003B653E"/>
    <w:rsid w:val="003C64A4"/>
    <w:rsid w:val="003C773C"/>
    <w:rsid w:val="003D41B4"/>
    <w:rsid w:val="003F515B"/>
    <w:rsid w:val="003F551A"/>
    <w:rsid w:val="0041089B"/>
    <w:rsid w:val="00420F42"/>
    <w:rsid w:val="00430D4B"/>
    <w:rsid w:val="004332BA"/>
    <w:rsid w:val="00453E48"/>
    <w:rsid w:val="00454F63"/>
    <w:rsid w:val="00472392"/>
    <w:rsid w:val="00477602"/>
    <w:rsid w:val="00486D43"/>
    <w:rsid w:val="004975D3"/>
    <w:rsid w:val="004B40D9"/>
    <w:rsid w:val="004B7B3E"/>
    <w:rsid w:val="004C7204"/>
    <w:rsid w:val="004E32A6"/>
    <w:rsid w:val="004E3AA4"/>
    <w:rsid w:val="004E4E7A"/>
    <w:rsid w:val="00500646"/>
    <w:rsid w:val="00505EB3"/>
    <w:rsid w:val="00505EE2"/>
    <w:rsid w:val="00510016"/>
    <w:rsid w:val="00514749"/>
    <w:rsid w:val="0051524D"/>
    <w:rsid w:val="0054186E"/>
    <w:rsid w:val="005504CF"/>
    <w:rsid w:val="00555720"/>
    <w:rsid w:val="005642BA"/>
    <w:rsid w:val="00564414"/>
    <w:rsid w:val="005655D3"/>
    <w:rsid w:val="0057054A"/>
    <w:rsid w:val="0058282F"/>
    <w:rsid w:val="005830F4"/>
    <w:rsid w:val="00593ED7"/>
    <w:rsid w:val="005A39D8"/>
    <w:rsid w:val="005A5DD3"/>
    <w:rsid w:val="005A7CE4"/>
    <w:rsid w:val="005B18FD"/>
    <w:rsid w:val="005B2379"/>
    <w:rsid w:val="005B501F"/>
    <w:rsid w:val="005C7B31"/>
    <w:rsid w:val="005E0C3B"/>
    <w:rsid w:val="005E2872"/>
    <w:rsid w:val="005E778C"/>
    <w:rsid w:val="005E7DA2"/>
    <w:rsid w:val="005F2550"/>
    <w:rsid w:val="00604154"/>
    <w:rsid w:val="0060434E"/>
    <w:rsid w:val="0060676C"/>
    <w:rsid w:val="006107FB"/>
    <w:rsid w:val="006132D0"/>
    <w:rsid w:val="00622710"/>
    <w:rsid w:val="00623773"/>
    <w:rsid w:val="00627C06"/>
    <w:rsid w:val="0063246C"/>
    <w:rsid w:val="006417E1"/>
    <w:rsid w:val="006430E2"/>
    <w:rsid w:val="00650331"/>
    <w:rsid w:val="006511CF"/>
    <w:rsid w:val="00661306"/>
    <w:rsid w:val="00667C95"/>
    <w:rsid w:val="00676CA1"/>
    <w:rsid w:val="006A4F50"/>
    <w:rsid w:val="006B1077"/>
    <w:rsid w:val="006B75B8"/>
    <w:rsid w:val="006C1A3E"/>
    <w:rsid w:val="006D05FA"/>
    <w:rsid w:val="006E553B"/>
    <w:rsid w:val="006F6876"/>
    <w:rsid w:val="006F6F5E"/>
    <w:rsid w:val="0070512D"/>
    <w:rsid w:val="0071757D"/>
    <w:rsid w:val="00720FAF"/>
    <w:rsid w:val="00724C0D"/>
    <w:rsid w:val="007267C5"/>
    <w:rsid w:val="00730A02"/>
    <w:rsid w:val="007310C1"/>
    <w:rsid w:val="007356A1"/>
    <w:rsid w:val="007374E8"/>
    <w:rsid w:val="007416CE"/>
    <w:rsid w:val="0074177C"/>
    <w:rsid w:val="00756B9C"/>
    <w:rsid w:val="00756BB5"/>
    <w:rsid w:val="0076038A"/>
    <w:rsid w:val="0076384A"/>
    <w:rsid w:val="00771C1E"/>
    <w:rsid w:val="00773704"/>
    <w:rsid w:val="00775DE5"/>
    <w:rsid w:val="00777231"/>
    <w:rsid w:val="00782CE7"/>
    <w:rsid w:val="00787467"/>
    <w:rsid w:val="00797DD9"/>
    <w:rsid w:val="007A01EC"/>
    <w:rsid w:val="007A0995"/>
    <w:rsid w:val="007A55FB"/>
    <w:rsid w:val="007B5403"/>
    <w:rsid w:val="007D389B"/>
    <w:rsid w:val="007E067A"/>
    <w:rsid w:val="007E2D30"/>
    <w:rsid w:val="00801907"/>
    <w:rsid w:val="008032F4"/>
    <w:rsid w:val="0080617A"/>
    <w:rsid w:val="00812443"/>
    <w:rsid w:val="00812D01"/>
    <w:rsid w:val="008203EC"/>
    <w:rsid w:val="00822758"/>
    <w:rsid w:val="00825FED"/>
    <w:rsid w:val="00834F63"/>
    <w:rsid w:val="008434FB"/>
    <w:rsid w:val="00850291"/>
    <w:rsid w:val="008541DF"/>
    <w:rsid w:val="00866ABD"/>
    <w:rsid w:val="00871093"/>
    <w:rsid w:val="008764E8"/>
    <w:rsid w:val="0088034A"/>
    <w:rsid w:val="00883637"/>
    <w:rsid w:val="00885968"/>
    <w:rsid w:val="00897BAF"/>
    <w:rsid w:val="008A2BA3"/>
    <w:rsid w:val="008A3439"/>
    <w:rsid w:val="008A6830"/>
    <w:rsid w:val="008C1D60"/>
    <w:rsid w:val="008C4B9E"/>
    <w:rsid w:val="008D16F1"/>
    <w:rsid w:val="008D514D"/>
    <w:rsid w:val="008D5AAD"/>
    <w:rsid w:val="008D78BE"/>
    <w:rsid w:val="008E3A34"/>
    <w:rsid w:val="008F2C90"/>
    <w:rsid w:val="008F33BD"/>
    <w:rsid w:val="008F46E2"/>
    <w:rsid w:val="008F5D20"/>
    <w:rsid w:val="009078F7"/>
    <w:rsid w:val="00921B31"/>
    <w:rsid w:val="00922EE5"/>
    <w:rsid w:val="00926652"/>
    <w:rsid w:val="00933B01"/>
    <w:rsid w:val="00935276"/>
    <w:rsid w:val="00941718"/>
    <w:rsid w:val="009464F4"/>
    <w:rsid w:val="00952458"/>
    <w:rsid w:val="00952676"/>
    <w:rsid w:val="0096187D"/>
    <w:rsid w:val="00967E6D"/>
    <w:rsid w:val="00977279"/>
    <w:rsid w:val="009811F0"/>
    <w:rsid w:val="0098267B"/>
    <w:rsid w:val="00983309"/>
    <w:rsid w:val="00984206"/>
    <w:rsid w:val="00984FCB"/>
    <w:rsid w:val="009909E3"/>
    <w:rsid w:val="00994023"/>
    <w:rsid w:val="00997CB5"/>
    <w:rsid w:val="009A1FFA"/>
    <w:rsid w:val="009B1EE8"/>
    <w:rsid w:val="009B5043"/>
    <w:rsid w:val="009C2614"/>
    <w:rsid w:val="009D7768"/>
    <w:rsid w:val="009F336E"/>
    <w:rsid w:val="00A01623"/>
    <w:rsid w:val="00A01EAD"/>
    <w:rsid w:val="00A03BA2"/>
    <w:rsid w:val="00A056AA"/>
    <w:rsid w:val="00A1036F"/>
    <w:rsid w:val="00A10E1F"/>
    <w:rsid w:val="00A12D6A"/>
    <w:rsid w:val="00A13988"/>
    <w:rsid w:val="00A17FCB"/>
    <w:rsid w:val="00A20F25"/>
    <w:rsid w:val="00A2106E"/>
    <w:rsid w:val="00A21570"/>
    <w:rsid w:val="00A218DE"/>
    <w:rsid w:val="00A23EB0"/>
    <w:rsid w:val="00A4040B"/>
    <w:rsid w:val="00A411A6"/>
    <w:rsid w:val="00A451D7"/>
    <w:rsid w:val="00A45F54"/>
    <w:rsid w:val="00A53080"/>
    <w:rsid w:val="00A54708"/>
    <w:rsid w:val="00A564E0"/>
    <w:rsid w:val="00A60280"/>
    <w:rsid w:val="00A62511"/>
    <w:rsid w:val="00A66F73"/>
    <w:rsid w:val="00A67CAE"/>
    <w:rsid w:val="00A73CD0"/>
    <w:rsid w:val="00A926B6"/>
    <w:rsid w:val="00A9622F"/>
    <w:rsid w:val="00A96F18"/>
    <w:rsid w:val="00AA7A83"/>
    <w:rsid w:val="00AB4DFF"/>
    <w:rsid w:val="00AD14C8"/>
    <w:rsid w:val="00AD57B1"/>
    <w:rsid w:val="00AE3943"/>
    <w:rsid w:val="00AF0BDD"/>
    <w:rsid w:val="00AF21C3"/>
    <w:rsid w:val="00AF4706"/>
    <w:rsid w:val="00AF7BE6"/>
    <w:rsid w:val="00B007CD"/>
    <w:rsid w:val="00B03F11"/>
    <w:rsid w:val="00B05D69"/>
    <w:rsid w:val="00B062F4"/>
    <w:rsid w:val="00B10697"/>
    <w:rsid w:val="00B15477"/>
    <w:rsid w:val="00B1600D"/>
    <w:rsid w:val="00B2528D"/>
    <w:rsid w:val="00B36FEB"/>
    <w:rsid w:val="00B455EE"/>
    <w:rsid w:val="00B47912"/>
    <w:rsid w:val="00B50315"/>
    <w:rsid w:val="00B50E87"/>
    <w:rsid w:val="00B55611"/>
    <w:rsid w:val="00B55741"/>
    <w:rsid w:val="00B732C6"/>
    <w:rsid w:val="00B815EC"/>
    <w:rsid w:val="00B81F90"/>
    <w:rsid w:val="00B87C53"/>
    <w:rsid w:val="00BB4913"/>
    <w:rsid w:val="00BB6F5C"/>
    <w:rsid w:val="00BB7255"/>
    <w:rsid w:val="00BD194C"/>
    <w:rsid w:val="00BD4F3B"/>
    <w:rsid w:val="00C00C08"/>
    <w:rsid w:val="00C034CD"/>
    <w:rsid w:val="00C112E9"/>
    <w:rsid w:val="00C12A9F"/>
    <w:rsid w:val="00C26D6A"/>
    <w:rsid w:val="00C32B54"/>
    <w:rsid w:val="00C335DE"/>
    <w:rsid w:val="00C35D0D"/>
    <w:rsid w:val="00C42013"/>
    <w:rsid w:val="00C437C6"/>
    <w:rsid w:val="00C56209"/>
    <w:rsid w:val="00C63E88"/>
    <w:rsid w:val="00C6430E"/>
    <w:rsid w:val="00C65F74"/>
    <w:rsid w:val="00C723D2"/>
    <w:rsid w:val="00C94472"/>
    <w:rsid w:val="00CA3BF7"/>
    <w:rsid w:val="00CA440B"/>
    <w:rsid w:val="00CB469F"/>
    <w:rsid w:val="00CC0E96"/>
    <w:rsid w:val="00CC1F20"/>
    <w:rsid w:val="00CC72FF"/>
    <w:rsid w:val="00CD3BE2"/>
    <w:rsid w:val="00CD7A72"/>
    <w:rsid w:val="00CD7DFF"/>
    <w:rsid w:val="00CE3C68"/>
    <w:rsid w:val="00CF20AD"/>
    <w:rsid w:val="00CF20E5"/>
    <w:rsid w:val="00D07B02"/>
    <w:rsid w:val="00D108BA"/>
    <w:rsid w:val="00D32ADD"/>
    <w:rsid w:val="00D42C46"/>
    <w:rsid w:val="00D5665D"/>
    <w:rsid w:val="00D67FFD"/>
    <w:rsid w:val="00D74491"/>
    <w:rsid w:val="00D7693F"/>
    <w:rsid w:val="00D81A74"/>
    <w:rsid w:val="00D9064B"/>
    <w:rsid w:val="00D91867"/>
    <w:rsid w:val="00D9280C"/>
    <w:rsid w:val="00D94267"/>
    <w:rsid w:val="00D9581C"/>
    <w:rsid w:val="00D96C5E"/>
    <w:rsid w:val="00DA5C22"/>
    <w:rsid w:val="00DB7430"/>
    <w:rsid w:val="00DC259B"/>
    <w:rsid w:val="00DC3D8F"/>
    <w:rsid w:val="00DD2E2F"/>
    <w:rsid w:val="00DE23BE"/>
    <w:rsid w:val="00DE6666"/>
    <w:rsid w:val="00DE732F"/>
    <w:rsid w:val="00DF3C53"/>
    <w:rsid w:val="00DF5845"/>
    <w:rsid w:val="00DF68ED"/>
    <w:rsid w:val="00E00D9F"/>
    <w:rsid w:val="00E037ED"/>
    <w:rsid w:val="00E0799F"/>
    <w:rsid w:val="00E1436E"/>
    <w:rsid w:val="00E14942"/>
    <w:rsid w:val="00E40F3F"/>
    <w:rsid w:val="00E42B5F"/>
    <w:rsid w:val="00E53CF9"/>
    <w:rsid w:val="00E56CC7"/>
    <w:rsid w:val="00E6005B"/>
    <w:rsid w:val="00E616FF"/>
    <w:rsid w:val="00E64148"/>
    <w:rsid w:val="00E66DF3"/>
    <w:rsid w:val="00E75128"/>
    <w:rsid w:val="00E769FA"/>
    <w:rsid w:val="00E829B4"/>
    <w:rsid w:val="00E86329"/>
    <w:rsid w:val="00E923C6"/>
    <w:rsid w:val="00E93873"/>
    <w:rsid w:val="00E942B8"/>
    <w:rsid w:val="00EB4B01"/>
    <w:rsid w:val="00EC047E"/>
    <w:rsid w:val="00EC1365"/>
    <w:rsid w:val="00EC3AF2"/>
    <w:rsid w:val="00ED2EAC"/>
    <w:rsid w:val="00ED6629"/>
    <w:rsid w:val="00ED6DC2"/>
    <w:rsid w:val="00EE140F"/>
    <w:rsid w:val="00EF5620"/>
    <w:rsid w:val="00F07535"/>
    <w:rsid w:val="00F121C0"/>
    <w:rsid w:val="00F213A6"/>
    <w:rsid w:val="00F35C44"/>
    <w:rsid w:val="00F36C39"/>
    <w:rsid w:val="00F41439"/>
    <w:rsid w:val="00F43E6A"/>
    <w:rsid w:val="00F54031"/>
    <w:rsid w:val="00F61DAA"/>
    <w:rsid w:val="00F70BE5"/>
    <w:rsid w:val="00F714AA"/>
    <w:rsid w:val="00F72FEC"/>
    <w:rsid w:val="00F84BA4"/>
    <w:rsid w:val="00F84F0F"/>
    <w:rsid w:val="00F85B73"/>
    <w:rsid w:val="00F90038"/>
    <w:rsid w:val="00F95893"/>
    <w:rsid w:val="00FA1C72"/>
    <w:rsid w:val="00FA3A16"/>
    <w:rsid w:val="00FA4E53"/>
    <w:rsid w:val="00FB24D0"/>
    <w:rsid w:val="00FB302E"/>
    <w:rsid w:val="00FC1C3F"/>
    <w:rsid w:val="00FC5940"/>
    <w:rsid w:val="00FC6080"/>
    <w:rsid w:val="00FC6D14"/>
    <w:rsid w:val="00FD0344"/>
    <w:rsid w:val="00FD1EAB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8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0BDD"/>
    <w:pPr>
      <w:keepNext/>
      <w:numPr>
        <w:numId w:val="4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0BDD"/>
    <w:pPr>
      <w:keepNext/>
      <w:numPr>
        <w:ilvl w:val="1"/>
        <w:numId w:val="4"/>
      </w:numPr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5D2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5D2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5D2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5D2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5D2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F5D2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5D2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282F"/>
    <w:rPr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282F"/>
    <w:rPr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282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8282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82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8282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8282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8282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8282F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AF0BDD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F0BDD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282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F0BD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6ABD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0B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8282F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F0BD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0B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282F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F0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AF0BD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F0BDD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F0BD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ezodstpw1">
    <w:name w:val="Bez odstępów1"/>
    <w:uiPriority w:val="99"/>
    <w:rsid w:val="00AF0BDD"/>
    <w:rPr>
      <w:rFonts w:ascii="Calibri" w:hAnsi="Calibri"/>
      <w:lang w:eastAsia="en-US"/>
    </w:rPr>
  </w:style>
  <w:style w:type="character" w:styleId="UyteHipercze">
    <w:name w:val="FollowedHyperlink"/>
    <w:basedOn w:val="Domylnaczcionkaakapitu"/>
    <w:uiPriority w:val="99"/>
    <w:rsid w:val="00AF0BDD"/>
    <w:rPr>
      <w:rFonts w:cs="Times New Roman"/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E616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8282F"/>
    <w:rPr>
      <w:rFonts w:cs="Times New Roman"/>
      <w:sz w:val="2"/>
    </w:rPr>
  </w:style>
  <w:style w:type="character" w:styleId="Uwydatnienie">
    <w:name w:val="Emphasis"/>
    <w:basedOn w:val="Domylnaczcionkaakapitu"/>
    <w:uiPriority w:val="99"/>
    <w:qFormat/>
    <w:rsid w:val="008764E8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9D77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7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776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D7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D7768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D7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D77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61306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22758"/>
    <w:pPr>
      <w:widowControl w:val="0"/>
      <w:autoSpaceDE w:val="0"/>
      <w:autoSpaceDN w:val="0"/>
      <w:adjustRightInd w:val="0"/>
      <w:spacing w:line="371" w:lineRule="exact"/>
      <w:jc w:val="both"/>
    </w:pPr>
  </w:style>
  <w:style w:type="character" w:customStyle="1" w:styleId="FontStyle23">
    <w:name w:val="Font Style23"/>
    <w:basedOn w:val="Domylnaczcionkaakapitu"/>
    <w:uiPriority w:val="99"/>
    <w:rsid w:val="0082275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Normalny"/>
    <w:uiPriority w:val="99"/>
    <w:rsid w:val="00822758"/>
    <w:pPr>
      <w:widowControl w:val="0"/>
      <w:autoSpaceDE w:val="0"/>
      <w:autoSpaceDN w:val="0"/>
      <w:adjustRightInd w:val="0"/>
      <w:spacing w:line="367" w:lineRule="exact"/>
      <w:ind w:hanging="245"/>
    </w:pPr>
  </w:style>
  <w:style w:type="paragraph" w:customStyle="1" w:styleId="Style11">
    <w:name w:val="Style11"/>
    <w:basedOn w:val="Normalny"/>
    <w:uiPriority w:val="99"/>
    <w:rsid w:val="00822758"/>
    <w:pPr>
      <w:widowControl w:val="0"/>
      <w:autoSpaceDE w:val="0"/>
      <w:autoSpaceDN w:val="0"/>
      <w:adjustRightInd w:val="0"/>
      <w:spacing w:line="367" w:lineRule="exact"/>
      <w:ind w:hanging="266"/>
    </w:pPr>
  </w:style>
  <w:style w:type="paragraph" w:customStyle="1" w:styleId="Default">
    <w:name w:val="Default"/>
    <w:uiPriority w:val="99"/>
    <w:rsid w:val="00317B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A96F18"/>
    <w:rPr>
      <w:rFonts w:ascii="Times New Roman" w:hAnsi="Times New Roman" w:cs="Times New Roman"/>
      <w:spacing w:val="10"/>
      <w:sz w:val="18"/>
      <w:szCs w:val="18"/>
    </w:rPr>
  </w:style>
  <w:style w:type="paragraph" w:styleId="Poprawka">
    <w:name w:val="Revision"/>
    <w:hidden/>
    <w:uiPriority w:val="99"/>
    <w:semiHidden/>
    <w:rsid w:val="00E66DF3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50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04CF"/>
    <w:rPr>
      <w:rFonts w:cs="Times New Roman"/>
      <w:sz w:val="24"/>
      <w:szCs w:val="24"/>
    </w:rPr>
  </w:style>
  <w:style w:type="numbering" w:customStyle="1" w:styleId="Styl1">
    <w:name w:val="Styl1"/>
    <w:rsid w:val="006405B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1107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MKiDN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abochman</dc:creator>
  <cp:lastModifiedBy>ezdolinska</cp:lastModifiedBy>
  <cp:revision>5</cp:revision>
  <cp:lastPrinted>2012-11-30T13:39:00Z</cp:lastPrinted>
  <dcterms:created xsi:type="dcterms:W3CDTF">2012-11-30T13:15:00Z</dcterms:created>
  <dcterms:modified xsi:type="dcterms:W3CDTF">2012-12-04T15:02:00Z</dcterms:modified>
</cp:coreProperties>
</file>